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92A45" w14:textId="1B25F035" w:rsidR="000C1761" w:rsidRPr="00F20BD4" w:rsidRDefault="002B658B" w:rsidP="00F20BD4">
      <w:pPr>
        <w:jc w:val="center"/>
        <w:rPr>
          <w:sz w:val="32"/>
          <w:szCs w:val="32"/>
          <w:u w:val="single"/>
        </w:rPr>
      </w:pPr>
      <w:r w:rsidRPr="00F20BD4">
        <w:rPr>
          <w:sz w:val="32"/>
          <w:szCs w:val="32"/>
          <w:u w:val="single"/>
        </w:rPr>
        <w:t>RESPECTIVE ROLES: CHAIR AND CHIEF EXECUTIVE</w:t>
      </w:r>
    </w:p>
    <w:p w14:paraId="60398EBE" w14:textId="09F3E2C9" w:rsidR="002B658B" w:rsidRPr="00F20BD4" w:rsidRDefault="002B658B">
      <w:pPr>
        <w:rPr>
          <w:sz w:val="28"/>
          <w:szCs w:val="28"/>
        </w:rPr>
      </w:pPr>
      <w:r w:rsidRPr="00F20BD4">
        <w:rPr>
          <w:sz w:val="28"/>
          <w:szCs w:val="28"/>
        </w:rPr>
        <w:t>CHAIR</w:t>
      </w:r>
    </w:p>
    <w:p w14:paraId="6C4FF63C" w14:textId="14C2A19E" w:rsidR="002B658B" w:rsidRDefault="002B658B" w:rsidP="00F20BD4">
      <w:pPr>
        <w:pStyle w:val="ListParagraph"/>
        <w:numPr>
          <w:ilvl w:val="0"/>
          <w:numId w:val="1"/>
        </w:numPr>
        <w:jc w:val="both"/>
      </w:pPr>
      <w:r>
        <w:t xml:space="preserve">Reports to the </w:t>
      </w:r>
      <w:r w:rsidR="006C1A76">
        <w:t>B</w:t>
      </w:r>
      <w:r>
        <w:t xml:space="preserve">oard of </w:t>
      </w:r>
      <w:r w:rsidR="006C1A76">
        <w:t>D</w:t>
      </w:r>
      <w:r>
        <w:t>irectors</w:t>
      </w:r>
    </w:p>
    <w:p w14:paraId="7EBE1C78" w14:textId="23F00655" w:rsidR="002B658B" w:rsidRDefault="002B658B" w:rsidP="00F20BD4">
      <w:pPr>
        <w:pStyle w:val="ListParagraph"/>
        <w:numPr>
          <w:ilvl w:val="0"/>
          <w:numId w:val="1"/>
        </w:numPr>
        <w:jc w:val="both"/>
      </w:pPr>
      <w:r>
        <w:t xml:space="preserve">Other than the </w:t>
      </w:r>
      <w:r w:rsidR="006C1A76">
        <w:t>C</w:t>
      </w:r>
      <w:r>
        <w:t xml:space="preserve">hief </w:t>
      </w:r>
      <w:r w:rsidR="006C1A76">
        <w:t>E</w:t>
      </w:r>
      <w:r>
        <w:t xml:space="preserve">xecutive, </w:t>
      </w:r>
      <w:r w:rsidR="006C1A76">
        <w:t>N</w:t>
      </w:r>
      <w:r>
        <w:t>on-</w:t>
      </w:r>
      <w:r w:rsidR="006C1A76">
        <w:t>E</w:t>
      </w:r>
      <w:r>
        <w:t xml:space="preserve">xecutive </w:t>
      </w:r>
      <w:r w:rsidR="006C1A76">
        <w:t xml:space="preserve">Directors </w:t>
      </w:r>
      <w:r>
        <w:t xml:space="preserve">report to the </w:t>
      </w:r>
      <w:r w:rsidR="006C1A76">
        <w:t>C</w:t>
      </w:r>
      <w:r>
        <w:t>hair</w:t>
      </w:r>
    </w:p>
    <w:p w14:paraId="1C920BA3" w14:textId="4EFA994C" w:rsidR="002B658B" w:rsidRDefault="002B658B" w:rsidP="00F20BD4">
      <w:pPr>
        <w:pStyle w:val="ListParagraph"/>
        <w:numPr>
          <w:ilvl w:val="0"/>
          <w:numId w:val="1"/>
        </w:numPr>
        <w:jc w:val="both"/>
      </w:pPr>
      <w:r>
        <w:t xml:space="preserve">The effective running of the </w:t>
      </w:r>
      <w:r w:rsidR="006C1A76">
        <w:t>B</w:t>
      </w:r>
      <w:r>
        <w:t xml:space="preserve">oard of </w:t>
      </w:r>
      <w:r w:rsidR="006C1A76">
        <w:t>D</w:t>
      </w:r>
      <w:r>
        <w:t>irectors</w:t>
      </w:r>
    </w:p>
    <w:p w14:paraId="1F0C1FAD" w14:textId="518CD0EE" w:rsidR="002B658B" w:rsidRDefault="002B658B" w:rsidP="00F20BD4">
      <w:pPr>
        <w:pStyle w:val="ListParagraph"/>
        <w:numPr>
          <w:ilvl w:val="0"/>
          <w:numId w:val="1"/>
        </w:numPr>
        <w:jc w:val="both"/>
      </w:pPr>
      <w:r>
        <w:t xml:space="preserve">Ensuring that the </w:t>
      </w:r>
      <w:r w:rsidR="006C1A76">
        <w:t>B</w:t>
      </w:r>
      <w:r>
        <w:t xml:space="preserve">oard of </w:t>
      </w:r>
      <w:r w:rsidR="006C1A76">
        <w:t>D</w:t>
      </w:r>
      <w:r>
        <w:t xml:space="preserve">irectors </w:t>
      </w:r>
      <w:proofErr w:type="gramStart"/>
      <w:r>
        <w:t>as a whole pays</w:t>
      </w:r>
      <w:proofErr w:type="gramEnd"/>
      <w:r>
        <w:t xml:space="preserve"> a full part in the development and determination of the </w:t>
      </w:r>
      <w:r w:rsidR="006C1A76">
        <w:t>T</w:t>
      </w:r>
      <w:r>
        <w:t>rust’s strategy and overall objectives</w:t>
      </w:r>
    </w:p>
    <w:p w14:paraId="54954A34" w14:textId="2B19A8BD" w:rsidR="002B658B" w:rsidRDefault="002B658B" w:rsidP="00F20BD4">
      <w:pPr>
        <w:pStyle w:val="ListParagraph"/>
        <w:numPr>
          <w:ilvl w:val="0"/>
          <w:numId w:val="1"/>
        </w:numPr>
        <w:jc w:val="both"/>
      </w:pPr>
      <w:r>
        <w:t xml:space="preserve">The guardian of the </w:t>
      </w:r>
      <w:r w:rsidR="006C1A76">
        <w:t>B</w:t>
      </w:r>
      <w:r>
        <w:t xml:space="preserve">oard of </w:t>
      </w:r>
      <w:r w:rsidR="006C1A76">
        <w:t>D</w:t>
      </w:r>
      <w:r>
        <w:t>irector’s’ decision-making processes</w:t>
      </w:r>
    </w:p>
    <w:p w14:paraId="3CB5FD73" w14:textId="0B6D3243" w:rsidR="002B658B" w:rsidRDefault="002B658B" w:rsidP="00F20BD4">
      <w:pPr>
        <w:pStyle w:val="ListParagraph"/>
        <w:numPr>
          <w:ilvl w:val="0"/>
          <w:numId w:val="1"/>
        </w:numPr>
        <w:jc w:val="both"/>
      </w:pPr>
      <w:r>
        <w:t xml:space="preserve">General leadership of the </w:t>
      </w:r>
      <w:r w:rsidR="006C1A76">
        <w:t>B</w:t>
      </w:r>
      <w:r>
        <w:t xml:space="preserve">oard of </w:t>
      </w:r>
      <w:r w:rsidR="006C1A76">
        <w:t>D</w:t>
      </w:r>
      <w:r>
        <w:t>irectors</w:t>
      </w:r>
    </w:p>
    <w:p w14:paraId="6C2F96AC" w14:textId="358723B8" w:rsidR="002B658B" w:rsidRDefault="002B658B" w:rsidP="00F20BD4">
      <w:pPr>
        <w:pStyle w:val="ListParagraph"/>
        <w:numPr>
          <w:ilvl w:val="0"/>
          <w:numId w:val="1"/>
        </w:numPr>
        <w:jc w:val="both"/>
      </w:pPr>
      <w:r>
        <w:t xml:space="preserve">Running the </w:t>
      </w:r>
      <w:r w:rsidR="006C1A76">
        <w:t>B</w:t>
      </w:r>
      <w:r>
        <w:t xml:space="preserve">oard of </w:t>
      </w:r>
      <w:r w:rsidR="006C1A76">
        <w:t>D</w:t>
      </w:r>
      <w:r>
        <w:t>irectors and setting its agenda</w:t>
      </w:r>
    </w:p>
    <w:p w14:paraId="7F7C9B44" w14:textId="2B2AD29B" w:rsidR="002B658B" w:rsidRDefault="002B658B" w:rsidP="00F20BD4">
      <w:pPr>
        <w:pStyle w:val="ListParagraph"/>
        <w:numPr>
          <w:ilvl w:val="0"/>
          <w:numId w:val="1"/>
        </w:numPr>
        <w:jc w:val="both"/>
      </w:pPr>
      <w:r>
        <w:t xml:space="preserve">Ensuring that </w:t>
      </w:r>
      <w:r w:rsidR="006C1A76">
        <w:t>B</w:t>
      </w:r>
      <w:r>
        <w:t xml:space="preserve">oard of </w:t>
      </w:r>
      <w:r w:rsidR="006C1A76">
        <w:t>D</w:t>
      </w:r>
      <w:r>
        <w:t xml:space="preserve">irectors’ agendas take full account of the important issues facing the </w:t>
      </w:r>
      <w:r w:rsidR="006C1A76">
        <w:t>T</w:t>
      </w:r>
      <w:r>
        <w:t>rust</w:t>
      </w:r>
    </w:p>
    <w:p w14:paraId="36B69BE4" w14:textId="30FF2B21" w:rsidR="002B658B" w:rsidRDefault="002B658B" w:rsidP="00F20BD4">
      <w:pPr>
        <w:pStyle w:val="ListParagraph"/>
        <w:numPr>
          <w:ilvl w:val="0"/>
          <w:numId w:val="1"/>
        </w:numPr>
        <w:jc w:val="both"/>
      </w:pPr>
      <w:r>
        <w:t xml:space="preserve">Ensuring that the </w:t>
      </w:r>
      <w:r w:rsidR="006C1A76">
        <w:t>B</w:t>
      </w:r>
      <w:r>
        <w:t xml:space="preserve">oard of </w:t>
      </w:r>
      <w:r w:rsidR="006C1A76">
        <w:t>D</w:t>
      </w:r>
      <w:r>
        <w:t>irectors receive accurate</w:t>
      </w:r>
      <w:r w:rsidR="006C1A76">
        <w:t>, t</w:t>
      </w:r>
      <w:r>
        <w:t>imely and clear information</w:t>
      </w:r>
    </w:p>
    <w:p w14:paraId="54FDC38D" w14:textId="013F8256" w:rsidR="002B658B" w:rsidRDefault="002B658B" w:rsidP="00F20BD4">
      <w:pPr>
        <w:pStyle w:val="ListParagraph"/>
        <w:numPr>
          <w:ilvl w:val="0"/>
          <w:numId w:val="1"/>
        </w:numPr>
        <w:jc w:val="both"/>
      </w:pPr>
      <w:r>
        <w:t xml:space="preserve">Ensuring compliance with the </w:t>
      </w:r>
      <w:r w:rsidR="006C1A76">
        <w:t>B</w:t>
      </w:r>
      <w:r>
        <w:t xml:space="preserve">oard of </w:t>
      </w:r>
      <w:r w:rsidR="006C1A76">
        <w:t>D</w:t>
      </w:r>
      <w:r>
        <w:t>irector’s approved procedures</w:t>
      </w:r>
    </w:p>
    <w:p w14:paraId="4C92A07F" w14:textId="103F1AC9" w:rsidR="002B658B" w:rsidRDefault="002B658B" w:rsidP="00F20BD4">
      <w:pPr>
        <w:pStyle w:val="ListParagraph"/>
        <w:numPr>
          <w:ilvl w:val="0"/>
          <w:numId w:val="1"/>
        </w:numPr>
        <w:jc w:val="both"/>
      </w:pPr>
      <w:r>
        <w:t xml:space="preserve">Arranging informal meetings of the </w:t>
      </w:r>
      <w:r w:rsidR="006C1A76">
        <w:t>D</w:t>
      </w:r>
      <w:r>
        <w:t>irectors, to ensure that sufficient time and consideration are given to complex, contentious or sensitive issues</w:t>
      </w:r>
    </w:p>
    <w:p w14:paraId="4B3ECCB7" w14:textId="3960E7FF" w:rsidR="002B658B" w:rsidRDefault="002B658B" w:rsidP="00F20BD4">
      <w:pPr>
        <w:pStyle w:val="ListParagraph"/>
        <w:numPr>
          <w:ilvl w:val="0"/>
          <w:numId w:val="1"/>
        </w:numPr>
        <w:jc w:val="both"/>
      </w:pPr>
      <w:r>
        <w:t xml:space="preserve">Proposing a schedule of matters reserved to the </w:t>
      </w:r>
      <w:r w:rsidR="006C1A76">
        <w:t>B</w:t>
      </w:r>
      <w:r>
        <w:t xml:space="preserve">oard of </w:t>
      </w:r>
      <w:r w:rsidR="006C1A76">
        <w:t>D</w:t>
      </w:r>
      <w:r>
        <w:t xml:space="preserve">irectors, terms of reference for each </w:t>
      </w:r>
      <w:r w:rsidR="006C1A76">
        <w:t>B</w:t>
      </w:r>
      <w:r>
        <w:t xml:space="preserve">oard </w:t>
      </w:r>
      <w:r w:rsidR="006C1A76">
        <w:t>C</w:t>
      </w:r>
      <w:r>
        <w:t xml:space="preserve">ommittee and other </w:t>
      </w:r>
      <w:r w:rsidR="006C1A76">
        <w:t>B</w:t>
      </w:r>
      <w:r>
        <w:t>oard policies and procedures</w:t>
      </w:r>
    </w:p>
    <w:p w14:paraId="60F4A3B9" w14:textId="6C2E9F27" w:rsidR="002B658B" w:rsidRDefault="00854B22" w:rsidP="00F20BD4">
      <w:pPr>
        <w:pStyle w:val="ListParagraph"/>
        <w:numPr>
          <w:ilvl w:val="0"/>
          <w:numId w:val="1"/>
        </w:numPr>
        <w:jc w:val="both"/>
      </w:pPr>
      <w:r>
        <w:t xml:space="preserve">Facilitating the effective contribution of all members of the </w:t>
      </w:r>
      <w:r w:rsidR="006C1A76">
        <w:t>B</w:t>
      </w:r>
      <w:r>
        <w:t xml:space="preserve">oard of </w:t>
      </w:r>
      <w:r w:rsidR="006C1A76">
        <w:t>D</w:t>
      </w:r>
      <w:r>
        <w:t xml:space="preserve">irectors to ensure that constructive relations exist between </w:t>
      </w:r>
      <w:r w:rsidR="006C1A76">
        <w:t>E</w:t>
      </w:r>
      <w:r>
        <w:t xml:space="preserve">xecutive and </w:t>
      </w:r>
      <w:r w:rsidR="006C1A76">
        <w:t>N</w:t>
      </w:r>
      <w:r>
        <w:t>on-</w:t>
      </w:r>
      <w:r w:rsidR="006C1A76">
        <w:t>E</w:t>
      </w:r>
      <w:r>
        <w:t xml:space="preserve">xecutive members of the </w:t>
      </w:r>
      <w:r w:rsidR="006C1A76">
        <w:t>B</w:t>
      </w:r>
      <w:r>
        <w:t xml:space="preserve">oard of </w:t>
      </w:r>
      <w:r w:rsidR="006C1A76">
        <w:t>D</w:t>
      </w:r>
      <w:r>
        <w:t>irectors</w:t>
      </w:r>
    </w:p>
    <w:p w14:paraId="658ACCA3" w14:textId="7438137D" w:rsidR="00854B22" w:rsidRDefault="00854B22" w:rsidP="00F20BD4">
      <w:pPr>
        <w:pStyle w:val="ListParagraph"/>
        <w:numPr>
          <w:ilvl w:val="0"/>
          <w:numId w:val="1"/>
        </w:numPr>
        <w:jc w:val="both"/>
      </w:pPr>
      <w:r>
        <w:t xml:space="preserve">Chairing the </w:t>
      </w:r>
      <w:r w:rsidR="006C1A76">
        <w:t>R</w:t>
      </w:r>
      <w:r>
        <w:t xml:space="preserve">emuneration </w:t>
      </w:r>
      <w:r w:rsidR="006C1A76">
        <w:t>C</w:t>
      </w:r>
      <w:r>
        <w:t xml:space="preserve">ommittee, and initiating change and succession planning in the </w:t>
      </w:r>
      <w:r w:rsidR="006C1A76">
        <w:t>B</w:t>
      </w:r>
      <w:r>
        <w:t xml:space="preserve">oard and the appointment of effective and suitable members and </w:t>
      </w:r>
      <w:r w:rsidR="006C1A76">
        <w:t>C</w:t>
      </w:r>
      <w:r>
        <w:t xml:space="preserve">hairs of </w:t>
      </w:r>
      <w:r w:rsidR="006C1A76">
        <w:t>B</w:t>
      </w:r>
      <w:r>
        <w:t xml:space="preserve">oard </w:t>
      </w:r>
      <w:r w:rsidR="006C1A76">
        <w:t>C</w:t>
      </w:r>
      <w:r>
        <w:t>ommittees</w:t>
      </w:r>
    </w:p>
    <w:p w14:paraId="7BAA2FC9" w14:textId="42C7C896" w:rsidR="00854B22" w:rsidRDefault="00854B22" w:rsidP="00F20BD4">
      <w:pPr>
        <w:pStyle w:val="ListParagraph"/>
        <w:numPr>
          <w:ilvl w:val="0"/>
          <w:numId w:val="1"/>
        </w:numPr>
        <w:jc w:val="both"/>
      </w:pPr>
      <w:r>
        <w:t xml:space="preserve">Proposing the membership of </w:t>
      </w:r>
      <w:r w:rsidR="006C1A76">
        <w:t>B</w:t>
      </w:r>
      <w:r>
        <w:t xml:space="preserve">oard </w:t>
      </w:r>
      <w:r w:rsidR="006C1A76">
        <w:t>C</w:t>
      </w:r>
      <w:r>
        <w:t xml:space="preserve">ommittees and their </w:t>
      </w:r>
      <w:r w:rsidR="006C1A76">
        <w:t>C</w:t>
      </w:r>
      <w:r>
        <w:t>hairs</w:t>
      </w:r>
    </w:p>
    <w:p w14:paraId="2393FD98" w14:textId="5D58AEAB" w:rsidR="00854B22" w:rsidRDefault="00854B22" w:rsidP="00F20BD4">
      <w:pPr>
        <w:pStyle w:val="ListParagraph"/>
        <w:numPr>
          <w:ilvl w:val="0"/>
          <w:numId w:val="1"/>
        </w:numPr>
        <w:jc w:val="both"/>
      </w:pPr>
      <w:r>
        <w:t xml:space="preserve">Ensuring that there is effective communication by the </w:t>
      </w:r>
      <w:r w:rsidR="006C1A76">
        <w:t>T</w:t>
      </w:r>
      <w:r>
        <w:t xml:space="preserve">rust with patients, </w:t>
      </w:r>
      <w:proofErr w:type="gramStart"/>
      <w:r>
        <w:t>staff</w:t>
      </w:r>
      <w:proofErr w:type="gramEnd"/>
      <w:r>
        <w:t xml:space="preserve"> and other stakeholders</w:t>
      </w:r>
    </w:p>
    <w:p w14:paraId="3D208D23" w14:textId="465D1DD4" w:rsidR="00854B22" w:rsidRDefault="00854B22" w:rsidP="00F20BD4">
      <w:pPr>
        <w:pStyle w:val="ListParagraph"/>
        <w:numPr>
          <w:ilvl w:val="0"/>
          <w:numId w:val="1"/>
        </w:numPr>
        <w:jc w:val="both"/>
      </w:pPr>
      <w:r>
        <w:t xml:space="preserve">Taking the lead in providing a properly constructed induction programme for new </w:t>
      </w:r>
      <w:r w:rsidR="006C1A76">
        <w:t>D</w:t>
      </w:r>
      <w:r>
        <w:t>irectors</w:t>
      </w:r>
    </w:p>
    <w:p w14:paraId="78A72795" w14:textId="7375A90D" w:rsidR="00854B22" w:rsidRDefault="00854B22" w:rsidP="00F20BD4">
      <w:pPr>
        <w:pStyle w:val="ListParagraph"/>
        <w:numPr>
          <w:ilvl w:val="0"/>
          <w:numId w:val="1"/>
        </w:numPr>
        <w:jc w:val="both"/>
      </w:pPr>
      <w:r>
        <w:t xml:space="preserve">Taking the lead in identifying and seeking to continually update their skills and knowledge, and meet the ongoing development needs </w:t>
      </w:r>
      <w:proofErr w:type="gramStart"/>
      <w:r>
        <w:t>both of the individual</w:t>
      </w:r>
      <w:proofErr w:type="gramEnd"/>
      <w:r>
        <w:t xml:space="preserve"> </w:t>
      </w:r>
      <w:r w:rsidR="006C1A76">
        <w:t>D</w:t>
      </w:r>
      <w:r>
        <w:t xml:space="preserve">irectors and of the </w:t>
      </w:r>
      <w:r w:rsidR="006C1A76">
        <w:t>B</w:t>
      </w:r>
      <w:r>
        <w:t xml:space="preserve">oard of </w:t>
      </w:r>
      <w:r w:rsidR="006C1A76">
        <w:t>D</w:t>
      </w:r>
      <w:r>
        <w:t>irectors as a whole</w:t>
      </w:r>
    </w:p>
    <w:p w14:paraId="6E0A960B" w14:textId="0C9527D8" w:rsidR="00854B22" w:rsidRDefault="00854B22" w:rsidP="00F20BD4">
      <w:pPr>
        <w:pStyle w:val="ListParagraph"/>
        <w:numPr>
          <w:ilvl w:val="0"/>
          <w:numId w:val="1"/>
        </w:numPr>
        <w:jc w:val="both"/>
      </w:pPr>
      <w:r>
        <w:t xml:space="preserve">Ensuring that the performance of the </w:t>
      </w:r>
      <w:r w:rsidR="006C1A76">
        <w:t>B</w:t>
      </w:r>
      <w:r>
        <w:t xml:space="preserve">oard of </w:t>
      </w:r>
      <w:r w:rsidR="006C1A76">
        <w:t>D</w:t>
      </w:r>
      <w:r>
        <w:t>irectors as a whole, the</w:t>
      </w:r>
      <w:r w:rsidR="006C1A76">
        <w:t xml:space="preserve"> C</w:t>
      </w:r>
      <w:r>
        <w:t>ommittees, and individual members of both are periodically assessed</w:t>
      </w:r>
    </w:p>
    <w:p w14:paraId="5C3426BE" w14:textId="4B359B1C" w:rsidR="00854B22" w:rsidRDefault="00854B22" w:rsidP="00F20BD4">
      <w:pPr>
        <w:pStyle w:val="ListParagraph"/>
        <w:numPr>
          <w:ilvl w:val="0"/>
          <w:numId w:val="1"/>
        </w:numPr>
        <w:jc w:val="both"/>
      </w:pPr>
      <w:r>
        <w:t xml:space="preserve">Promoting the highest standards of </w:t>
      </w:r>
      <w:r w:rsidR="0059699F">
        <w:t>integrity</w:t>
      </w:r>
      <w:r>
        <w:t xml:space="preserve">, </w:t>
      </w:r>
      <w:proofErr w:type="gramStart"/>
      <w:r>
        <w:t>probity</w:t>
      </w:r>
      <w:proofErr w:type="gramEnd"/>
      <w:r>
        <w:t xml:space="preserve"> and corporate </w:t>
      </w:r>
      <w:r w:rsidR="0059699F">
        <w:t>governance</w:t>
      </w:r>
      <w:r>
        <w:t xml:space="preserve"> </w:t>
      </w:r>
      <w:r w:rsidR="0059699F">
        <w:t>through</w:t>
      </w:r>
      <w:r>
        <w:t xml:space="preserve"> the organisation and particularly at </w:t>
      </w:r>
      <w:r w:rsidR="006C1A76">
        <w:t>B</w:t>
      </w:r>
      <w:r>
        <w:t xml:space="preserve">oard of </w:t>
      </w:r>
      <w:r w:rsidR="006C1A76">
        <w:t>D</w:t>
      </w:r>
      <w:r w:rsidR="00F20BD4">
        <w:t>irector’s</w:t>
      </w:r>
      <w:r>
        <w:t xml:space="preserve"> level</w:t>
      </w:r>
    </w:p>
    <w:p w14:paraId="0089E1F4" w14:textId="798296F2" w:rsidR="00854B22" w:rsidRDefault="0059699F" w:rsidP="00F20BD4">
      <w:pPr>
        <w:pStyle w:val="ListParagraph"/>
        <w:numPr>
          <w:ilvl w:val="0"/>
          <w:numId w:val="1"/>
        </w:numPr>
        <w:jc w:val="both"/>
      </w:pPr>
      <w:r>
        <w:t xml:space="preserve">Ensuring good information from and between the </w:t>
      </w:r>
      <w:r w:rsidR="006C1A76">
        <w:t>B</w:t>
      </w:r>
      <w:r>
        <w:t xml:space="preserve">oard of </w:t>
      </w:r>
      <w:r w:rsidR="006C1A76">
        <w:t>D</w:t>
      </w:r>
      <w:r>
        <w:t xml:space="preserve">irectors, </w:t>
      </w:r>
      <w:r w:rsidR="006C1A76">
        <w:t>C</w:t>
      </w:r>
      <w:r>
        <w:t xml:space="preserve">ommittees, and between senior management and </w:t>
      </w:r>
      <w:r w:rsidR="006C1A76">
        <w:t>N</w:t>
      </w:r>
      <w:r>
        <w:t>on</w:t>
      </w:r>
      <w:r w:rsidR="006C1A76">
        <w:t>-E</w:t>
      </w:r>
      <w:r>
        <w:t>xec</w:t>
      </w:r>
      <w:r w:rsidR="006C1A76">
        <w:t>u</w:t>
      </w:r>
      <w:r>
        <w:t xml:space="preserve">tive </w:t>
      </w:r>
      <w:r w:rsidR="006C1A76">
        <w:t>D</w:t>
      </w:r>
      <w:r>
        <w:t>irectors</w:t>
      </w:r>
    </w:p>
    <w:sectPr w:rsidR="00854B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6424F"/>
    <w:multiLevelType w:val="hybridMultilevel"/>
    <w:tmpl w:val="126AE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311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58B"/>
    <w:rsid w:val="000C1761"/>
    <w:rsid w:val="002B658B"/>
    <w:rsid w:val="0059699F"/>
    <w:rsid w:val="006C1A76"/>
    <w:rsid w:val="00854B22"/>
    <w:rsid w:val="00C76F11"/>
    <w:rsid w:val="00F2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F38DB"/>
  <w15:chartTrackingRefBased/>
  <w15:docId w15:val="{254D6AD8-4E6F-472E-BD6D-8FEA79FE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349</Words>
  <Characters>1995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BRADLEY, Lynda (LEEDS TEACHING HOSPITALS NHS TRUST)</dc:creator>
  <cp:keywords/>
  <dc:description/>
  <cp:lastModifiedBy>BRAY, Jo (LEEDS TEACHING HOSPITALS NHS TRUST)</cp:lastModifiedBy>
  <cp:revision>2</cp:revision>
  <dcterms:created xsi:type="dcterms:W3CDTF">2024-04-02T08:22:00Z</dcterms:created>
  <dcterms:modified xsi:type="dcterms:W3CDTF">2024-04-02T08:22:00Z</dcterms:modified>
</cp:coreProperties>
</file>