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8966"/>
      </w:tblGrid>
      <w:tr w:rsidR="00A724F3" w:rsidRPr="007E7767" w14:paraId="1887FFB3" w14:textId="77777777" w:rsidTr="00D2755E">
        <w:trPr>
          <w:cantSplit/>
          <w:trHeight w:val="18"/>
        </w:trPr>
        <w:tc>
          <w:tcPr>
            <w:tcW w:w="5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95DE90" w14:textId="0D654AB2" w:rsidR="00A724F3" w:rsidRPr="001D0BBF" w:rsidRDefault="007350D8" w:rsidP="007350D8">
            <w:pPr>
              <w:rPr>
                <w:b/>
                <w:sz w:val="36"/>
                <w:szCs w:val="36"/>
              </w:rPr>
            </w:pPr>
            <w:r w:rsidRPr="001D0BBF">
              <w:rPr>
                <w:b/>
                <w:sz w:val="36"/>
                <w:szCs w:val="36"/>
              </w:rPr>
              <w:t>Protocol for Sending Muscle and/or Nerve</w:t>
            </w:r>
            <w:r w:rsidR="001D0BBF">
              <w:rPr>
                <w:b/>
                <w:sz w:val="36"/>
                <w:szCs w:val="36"/>
              </w:rPr>
              <w:t xml:space="preserve"> </w:t>
            </w:r>
            <w:r w:rsidRPr="001D0BBF">
              <w:rPr>
                <w:b/>
                <w:sz w:val="36"/>
                <w:szCs w:val="36"/>
              </w:rPr>
              <w:t>Biopsies</w:t>
            </w:r>
            <w:r w:rsidR="001D0BBF">
              <w:rPr>
                <w:b/>
                <w:sz w:val="36"/>
                <w:szCs w:val="36"/>
              </w:rPr>
              <w:t xml:space="preserve"> </w:t>
            </w:r>
            <w:r w:rsidRPr="001D0BBF">
              <w:rPr>
                <w:b/>
                <w:sz w:val="36"/>
                <w:szCs w:val="36"/>
              </w:rPr>
              <w:t>to The Specialist Histology Unit</w:t>
            </w:r>
          </w:p>
        </w:tc>
      </w:tr>
    </w:tbl>
    <w:p w14:paraId="7A4777BC" w14:textId="77777777" w:rsidR="00A724F3" w:rsidRDefault="00A724F3" w:rsidP="00B03DC9">
      <w:pPr>
        <w:rPr>
          <w:lang w:eastAsia="en-GB"/>
        </w:rPr>
      </w:pPr>
    </w:p>
    <w:p w14:paraId="72E66A88" w14:textId="0B3AF9EB" w:rsidR="001B3F15" w:rsidRPr="007350D8" w:rsidRDefault="001B3F15" w:rsidP="001B3F15">
      <w:pPr>
        <w:rPr>
          <w:b/>
          <w:bCs/>
        </w:rPr>
      </w:pPr>
      <w:r w:rsidRPr="007350D8">
        <w:rPr>
          <w:b/>
          <w:bCs/>
        </w:rPr>
        <w:t>Pre-booking is essential. The Histopathology laboratory must be informed by telephoning 0113 2064710 when a muscle/nerve is being sent and also of the expected time of arrival.</w:t>
      </w:r>
      <w:r w:rsidR="00EF5FAF">
        <w:rPr>
          <w:b/>
          <w:bCs/>
        </w:rPr>
        <w:t xml:space="preserve"> If no answer, please try 0113 2067771.</w:t>
      </w:r>
    </w:p>
    <w:p w14:paraId="558C50EF" w14:textId="77777777" w:rsidR="001D0BBF" w:rsidRDefault="001D0BBF" w:rsidP="001B3F15">
      <w:pPr>
        <w:rPr>
          <w:b/>
          <w:bCs/>
        </w:rPr>
      </w:pPr>
    </w:p>
    <w:p w14:paraId="4FD097B7" w14:textId="408CA620" w:rsidR="001B3F15" w:rsidRPr="001D0BBF" w:rsidRDefault="001B3F15" w:rsidP="001B3F15">
      <w:pPr>
        <w:rPr>
          <w:b/>
          <w:bCs/>
        </w:rPr>
      </w:pPr>
      <w:r w:rsidRPr="007350D8">
        <w:rPr>
          <w:b/>
          <w:bCs/>
        </w:rPr>
        <w:t>The laboratory is open Monday-Friday from 8:30am</w:t>
      </w:r>
      <w:r w:rsidR="001D0BBF">
        <w:rPr>
          <w:b/>
          <w:bCs/>
        </w:rPr>
        <w:t xml:space="preserve"> and b</w:t>
      </w:r>
      <w:r w:rsidRPr="007350D8">
        <w:rPr>
          <w:b/>
          <w:bCs/>
        </w:rPr>
        <w:t>iopsies should arrive no later than 4.00pm.</w:t>
      </w:r>
    </w:p>
    <w:p w14:paraId="13C7CBE9" w14:textId="2D63BBE8" w:rsidR="001B3F15" w:rsidRDefault="001B3F15" w:rsidP="007350D8"/>
    <w:p w14:paraId="43494947" w14:textId="2D85B6C7" w:rsidR="007350D8" w:rsidRDefault="007350D8" w:rsidP="007350D8">
      <w:r w:rsidRPr="001B3F15">
        <w:rPr>
          <w:b/>
          <w:bCs/>
        </w:rPr>
        <w:t>Muscle</w:t>
      </w:r>
      <w:r>
        <w:t xml:space="preserve"> from an open biopsy should measure approximately 2.5 cm in length and 0.5 cm in diameter. Alternatively, 2 or 3 samples (0.5 x 0.5 cm) should be obtained if the procedure involves using a biopsy needle (Conchotome).</w:t>
      </w:r>
    </w:p>
    <w:p w14:paraId="6D8CEEEC" w14:textId="77777777" w:rsidR="007350D8" w:rsidRDefault="007350D8" w:rsidP="007350D8">
      <w:r>
        <w:t>If a mitochondrial study is required, two pieces of muscle must be sent.</w:t>
      </w:r>
    </w:p>
    <w:p w14:paraId="366176A2" w14:textId="5B7FC6A0" w:rsidR="001B3F15" w:rsidRDefault="001B3F15" w:rsidP="007350D8"/>
    <w:p w14:paraId="3C6A28B0" w14:textId="77777777" w:rsidR="001B3F15" w:rsidRDefault="001B3F15" w:rsidP="001B3F15">
      <w:r>
        <w:t xml:space="preserve">If a </w:t>
      </w:r>
      <w:r w:rsidRPr="001B3F15">
        <w:rPr>
          <w:b/>
          <w:bCs/>
        </w:rPr>
        <w:t>nerve</w:t>
      </w:r>
      <w:r>
        <w:t xml:space="preserve"> biopsy is to be sent, take a sample 2-3 cm in length. Keep the nerve straight.</w:t>
      </w:r>
    </w:p>
    <w:p w14:paraId="6EBC83C0" w14:textId="77777777" w:rsidR="001B3F15" w:rsidRDefault="001B3F15" w:rsidP="001B3F15"/>
    <w:p w14:paraId="57E8D56F" w14:textId="79702633" w:rsidR="001B3F15" w:rsidRDefault="001B3F15" w:rsidP="001B3F15">
      <w:r>
        <w:t xml:space="preserve">Place the muscle or nerve sample/s into a screw top container or petri dish, wrapped in a </w:t>
      </w:r>
      <w:r w:rsidRPr="001B3F15">
        <w:rPr>
          <w:b/>
          <w:bCs/>
        </w:rPr>
        <w:t>damp, but not wet</w:t>
      </w:r>
      <w:r>
        <w:t xml:space="preserve"> saline gauze.</w:t>
      </w:r>
    </w:p>
    <w:p w14:paraId="29F68A43" w14:textId="77777777" w:rsidR="001B3F15" w:rsidRDefault="001B3F15" w:rsidP="007350D8"/>
    <w:p w14:paraId="041F5350" w14:textId="59E1B171" w:rsidR="007350D8" w:rsidRDefault="007350D8" w:rsidP="007350D8">
      <w:r>
        <w:t>If the sample is likely to take longer than 1 hour to arrive at the laboratory, the screw top container/petri dish should be placed in a sealed plastic bag surrounded by</w:t>
      </w:r>
      <w:r w:rsidR="001B3F15">
        <w:t xml:space="preserve"> crushed</w:t>
      </w:r>
      <w:r>
        <w:t xml:space="preserve"> ice (not dry ice) </w:t>
      </w:r>
    </w:p>
    <w:p w14:paraId="489CFED3" w14:textId="77777777" w:rsidR="007350D8" w:rsidRDefault="007350D8" w:rsidP="007350D8"/>
    <w:p w14:paraId="49E8C7C8" w14:textId="42BC8752" w:rsidR="007350D8" w:rsidRPr="001D0BBF" w:rsidRDefault="001D0BBF" w:rsidP="007350D8">
      <w:pPr>
        <w:rPr>
          <w:b/>
          <w:bCs/>
          <w:sz w:val="32"/>
          <w:szCs w:val="32"/>
        </w:rPr>
      </w:pPr>
      <w:r w:rsidRPr="001D0BBF">
        <w:rPr>
          <w:b/>
          <w:bCs/>
          <w:sz w:val="32"/>
          <w:szCs w:val="32"/>
        </w:rPr>
        <w:t>For Both Muscle or Nerve Biopsies</w:t>
      </w:r>
    </w:p>
    <w:p w14:paraId="494EB170" w14:textId="77777777" w:rsidR="00A32BAB" w:rsidRPr="00A32BAB" w:rsidRDefault="000D6562" w:rsidP="00A32BAB">
      <w:pPr>
        <w:rPr>
          <w:rFonts w:eastAsia="Times New Roman"/>
          <w:szCs w:val="24"/>
          <w:lang w:eastAsia="en-GB"/>
        </w:rPr>
      </w:pPr>
      <w:r w:rsidRPr="00A32BAB">
        <w:rPr>
          <w:szCs w:val="24"/>
        </w:rPr>
        <w:t>The specimen container and form should have at least 3 matching demographics.</w:t>
      </w:r>
      <w:r w:rsidR="001E3821" w:rsidRPr="00A32BAB">
        <w:rPr>
          <w:rFonts w:eastAsia="Times New Roman"/>
          <w:szCs w:val="24"/>
          <w:lang w:eastAsia="en-GB"/>
        </w:rPr>
        <w:t xml:space="preserve">    </w:t>
      </w:r>
    </w:p>
    <w:p w14:paraId="6CB3E133" w14:textId="0072A5C9" w:rsidR="001E3821" w:rsidRPr="001D0BBF" w:rsidRDefault="001E3821" w:rsidP="001D0BBF">
      <w:pPr>
        <w:pStyle w:val="ListParagraph"/>
        <w:numPr>
          <w:ilvl w:val="0"/>
          <w:numId w:val="6"/>
        </w:numPr>
        <w:tabs>
          <w:tab w:val="num" w:pos="142"/>
        </w:tabs>
        <w:rPr>
          <w:rFonts w:eastAsia="Times New Roman"/>
          <w:szCs w:val="24"/>
          <w:lang w:eastAsia="en-GB"/>
        </w:rPr>
      </w:pPr>
      <w:r w:rsidRPr="001D0BBF">
        <w:rPr>
          <w:rFonts w:eastAsia="Times New Roman"/>
          <w:szCs w:val="24"/>
          <w:lang w:eastAsia="en-GB"/>
        </w:rPr>
        <w:t>Forename &amp; Surname in full, initials are not permitted</w:t>
      </w:r>
    </w:p>
    <w:p w14:paraId="4BD348C7" w14:textId="77777777" w:rsidR="001E3821" w:rsidRPr="001D0BBF" w:rsidRDefault="001E3821" w:rsidP="001D0BBF">
      <w:pPr>
        <w:pStyle w:val="ListParagraph"/>
        <w:numPr>
          <w:ilvl w:val="0"/>
          <w:numId w:val="6"/>
        </w:numPr>
        <w:tabs>
          <w:tab w:val="num" w:pos="142"/>
        </w:tabs>
        <w:rPr>
          <w:rFonts w:eastAsia="Times New Roman"/>
          <w:szCs w:val="24"/>
          <w:lang w:eastAsia="en-GB"/>
        </w:rPr>
      </w:pPr>
      <w:r w:rsidRPr="001D0BBF">
        <w:rPr>
          <w:rFonts w:eastAsia="Times New Roman"/>
          <w:szCs w:val="24"/>
          <w:lang w:eastAsia="en-GB"/>
        </w:rPr>
        <w:t>Date of Birth (DoB)</w:t>
      </w:r>
    </w:p>
    <w:p w14:paraId="643A515B" w14:textId="2C4FEE52" w:rsidR="00A32BAB" w:rsidRDefault="001E3821" w:rsidP="001D0BBF">
      <w:pPr>
        <w:pStyle w:val="ListParagraph"/>
        <w:numPr>
          <w:ilvl w:val="0"/>
          <w:numId w:val="6"/>
        </w:numPr>
        <w:tabs>
          <w:tab w:val="num" w:pos="142"/>
        </w:tabs>
        <w:rPr>
          <w:rFonts w:eastAsia="Times New Roman"/>
          <w:szCs w:val="24"/>
          <w:lang w:eastAsia="en-GB"/>
        </w:rPr>
      </w:pPr>
      <w:r w:rsidRPr="001D0BBF">
        <w:rPr>
          <w:rFonts w:eastAsia="Times New Roman"/>
          <w:szCs w:val="24"/>
          <w:lang w:eastAsia="en-GB"/>
        </w:rPr>
        <w:t xml:space="preserve">Any one of the following </w:t>
      </w:r>
    </w:p>
    <w:p w14:paraId="2301D291" w14:textId="77777777" w:rsidR="00A32BAB" w:rsidRPr="00A32BAB" w:rsidRDefault="001E3821" w:rsidP="00A32BAB">
      <w:pPr>
        <w:pStyle w:val="ListParagraph"/>
        <w:numPr>
          <w:ilvl w:val="1"/>
          <w:numId w:val="6"/>
        </w:numPr>
        <w:rPr>
          <w:rFonts w:eastAsia="Times New Roman"/>
          <w:szCs w:val="24"/>
          <w:lang w:eastAsia="en-GB"/>
        </w:rPr>
      </w:pPr>
      <w:r w:rsidRPr="001D0BBF">
        <w:rPr>
          <w:rFonts w:eastAsia="Times New Roman"/>
          <w:szCs w:val="24"/>
          <w:lang w:eastAsia="en-GB"/>
        </w:rPr>
        <w:t>PAS Number</w:t>
      </w:r>
      <w:r w:rsidRPr="001D0BBF">
        <w:rPr>
          <w:rFonts w:eastAsia="Times New Roman"/>
          <w:color w:val="FF0000"/>
          <w:szCs w:val="24"/>
          <w:lang w:eastAsia="en-GB"/>
        </w:rPr>
        <w:t>*</w:t>
      </w:r>
    </w:p>
    <w:p w14:paraId="48A19559" w14:textId="77777777" w:rsidR="00A32BAB" w:rsidRDefault="001E3821" w:rsidP="00A32BAB">
      <w:pPr>
        <w:pStyle w:val="ListParagraph"/>
        <w:numPr>
          <w:ilvl w:val="1"/>
          <w:numId w:val="6"/>
        </w:numPr>
        <w:rPr>
          <w:rFonts w:eastAsia="Times New Roman"/>
          <w:szCs w:val="24"/>
          <w:lang w:eastAsia="en-GB"/>
        </w:rPr>
      </w:pPr>
      <w:r w:rsidRPr="001D0BBF">
        <w:rPr>
          <w:rFonts w:eastAsia="Times New Roman"/>
          <w:szCs w:val="24"/>
          <w:lang w:eastAsia="en-GB"/>
        </w:rPr>
        <w:t>NHS Number</w:t>
      </w:r>
    </w:p>
    <w:p w14:paraId="4BFF3FC4" w14:textId="77777777" w:rsidR="00A32BAB" w:rsidRDefault="001E3821" w:rsidP="00A32BAB">
      <w:pPr>
        <w:pStyle w:val="ListParagraph"/>
        <w:numPr>
          <w:ilvl w:val="1"/>
          <w:numId w:val="6"/>
        </w:numPr>
        <w:rPr>
          <w:rFonts w:eastAsia="Times New Roman"/>
          <w:szCs w:val="24"/>
          <w:lang w:eastAsia="en-GB"/>
        </w:rPr>
      </w:pPr>
      <w:r w:rsidRPr="001D0BBF">
        <w:rPr>
          <w:rFonts w:eastAsia="Times New Roman"/>
          <w:szCs w:val="24"/>
          <w:lang w:eastAsia="en-GB"/>
        </w:rPr>
        <w:t xml:space="preserve">ED (A&amp;E) number </w:t>
      </w:r>
    </w:p>
    <w:p w14:paraId="372A7943" w14:textId="77777777" w:rsidR="00A32BAB" w:rsidRDefault="00A32BAB" w:rsidP="00A32BAB">
      <w:pPr>
        <w:tabs>
          <w:tab w:val="num" w:pos="142"/>
        </w:tabs>
        <w:rPr>
          <w:rFonts w:eastAsia="Times New Roman"/>
          <w:szCs w:val="24"/>
          <w:lang w:eastAsia="en-GB"/>
        </w:rPr>
      </w:pPr>
    </w:p>
    <w:p w14:paraId="039BDFD3" w14:textId="7C5A8197" w:rsidR="001E3821" w:rsidRPr="00A32BAB" w:rsidRDefault="00A32BAB" w:rsidP="00A32BAB">
      <w:pPr>
        <w:tabs>
          <w:tab w:val="num" w:pos="142"/>
        </w:tabs>
        <w:rPr>
          <w:rFonts w:eastAsia="Times New Roman"/>
          <w:szCs w:val="24"/>
          <w:lang w:eastAsia="en-GB"/>
        </w:rPr>
      </w:pPr>
      <w:r w:rsidRPr="00A32BAB">
        <w:rPr>
          <w:rFonts w:eastAsia="Times New Roman"/>
          <w:szCs w:val="24"/>
          <w:lang w:eastAsia="en-GB"/>
        </w:rPr>
        <w:t>I</w:t>
      </w:r>
      <w:r w:rsidR="001E3821" w:rsidRPr="00A32BAB">
        <w:rPr>
          <w:rFonts w:eastAsia="Times New Roman"/>
          <w:szCs w:val="24"/>
          <w:lang w:eastAsia="en-GB"/>
        </w:rPr>
        <w:t>dentifier used must be on both request form and sample</w:t>
      </w:r>
      <w:r>
        <w:rPr>
          <w:rFonts w:eastAsia="Times New Roman"/>
          <w:szCs w:val="24"/>
          <w:lang w:eastAsia="en-GB"/>
        </w:rPr>
        <w:t>.</w:t>
      </w:r>
    </w:p>
    <w:p w14:paraId="371E349D" w14:textId="365FE0D6" w:rsidR="001E3821" w:rsidRPr="001E3821" w:rsidRDefault="001E3821" w:rsidP="001E3821">
      <w:pPr>
        <w:tabs>
          <w:tab w:val="num" w:pos="482"/>
        </w:tabs>
        <w:ind w:left="113"/>
        <w:rPr>
          <w:rFonts w:eastAsia="Times New Roman"/>
          <w:szCs w:val="24"/>
          <w:lang w:eastAsia="en-GB"/>
        </w:rPr>
      </w:pPr>
    </w:p>
    <w:p w14:paraId="711EE6B5" w14:textId="77777777" w:rsidR="00A32BAB" w:rsidRDefault="001E3821" w:rsidP="00A32BAB">
      <w:pPr>
        <w:tabs>
          <w:tab w:val="num" w:pos="482"/>
        </w:tabs>
        <w:ind w:left="-142"/>
        <w:rPr>
          <w:rFonts w:eastAsia="Times New Roman"/>
          <w:szCs w:val="24"/>
          <w:lang w:eastAsia="en-GB"/>
        </w:rPr>
      </w:pPr>
      <w:r w:rsidRPr="001E3821">
        <w:rPr>
          <w:rFonts w:eastAsia="Times New Roman"/>
          <w:szCs w:val="24"/>
          <w:lang w:eastAsia="en-GB"/>
        </w:rPr>
        <w:t xml:space="preserve"> </w:t>
      </w:r>
      <w:r w:rsidRPr="001E3821">
        <w:rPr>
          <w:rFonts w:eastAsia="Times New Roman"/>
          <w:b/>
          <w:bCs/>
          <w:szCs w:val="24"/>
          <w:lang w:eastAsia="en-GB"/>
        </w:rPr>
        <w:t>The form should also be labelled with:</w:t>
      </w:r>
      <w:r w:rsidRPr="001E3821">
        <w:rPr>
          <w:rFonts w:eastAsia="Times New Roman"/>
          <w:b/>
          <w:bCs/>
          <w:szCs w:val="24"/>
          <w:lang w:eastAsia="en-GB"/>
        </w:rPr>
        <w:tab/>
      </w:r>
      <w:r w:rsidRPr="001E3821">
        <w:rPr>
          <w:rFonts w:eastAsia="Times New Roman"/>
          <w:b/>
          <w:bCs/>
          <w:szCs w:val="24"/>
          <w:lang w:eastAsia="en-GB"/>
        </w:rPr>
        <w:tab/>
      </w:r>
      <w:r w:rsidRPr="001E3821">
        <w:rPr>
          <w:rFonts w:eastAsia="Times New Roman"/>
          <w:b/>
          <w:bCs/>
          <w:szCs w:val="24"/>
          <w:lang w:eastAsia="en-GB"/>
        </w:rPr>
        <w:tab/>
      </w:r>
      <w:r w:rsidRPr="001E3821">
        <w:rPr>
          <w:rFonts w:eastAsia="Times New Roman"/>
          <w:b/>
          <w:bCs/>
          <w:szCs w:val="24"/>
          <w:lang w:eastAsia="en-GB"/>
        </w:rPr>
        <w:tab/>
      </w:r>
      <w:r w:rsidRPr="001E3821">
        <w:rPr>
          <w:rFonts w:eastAsia="Times New Roman"/>
          <w:b/>
          <w:bCs/>
          <w:szCs w:val="24"/>
          <w:lang w:eastAsia="en-GB"/>
        </w:rPr>
        <w:tab/>
      </w:r>
      <w:r w:rsidRPr="001E3821">
        <w:rPr>
          <w:rFonts w:eastAsia="Times New Roman"/>
          <w:b/>
          <w:bCs/>
          <w:szCs w:val="24"/>
          <w:lang w:eastAsia="en-GB"/>
        </w:rPr>
        <w:tab/>
      </w:r>
      <w:r w:rsidRPr="001E3821">
        <w:rPr>
          <w:rFonts w:eastAsia="Times New Roman"/>
          <w:szCs w:val="24"/>
          <w:lang w:eastAsia="en-GB"/>
        </w:rPr>
        <w:t xml:space="preserve">  </w:t>
      </w:r>
    </w:p>
    <w:p w14:paraId="692FE021" w14:textId="77777777" w:rsidR="00A32BAB" w:rsidRDefault="001E3821" w:rsidP="00A32BAB">
      <w:pPr>
        <w:pStyle w:val="ListParagraph"/>
        <w:numPr>
          <w:ilvl w:val="0"/>
          <w:numId w:val="8"/>
        </w:numPr>
        <w:tabs>
          <w:tab w:val="num" w:pos="482"/>
        </w:tabs>
        <w:rPr>
          <w:rFonts w:eastAsia="Times New Roman"/>
          <w:szCs w:val="24"/>
          <w:lang w:eastAsia="en-GB"/>
        </w:rPr>
      </w:pPr>
      <w:r w:rsidRPr="00A32BAB">
        <w:rPr>
          <w:rFonts w:eastAsia="Times New Roman"/>
          <w:szCs w:val="24"/>
          <w:lang w:eastAsia="en-GB"/>
        </w:rPr>
        <w:t>The Consultant</w:t>
      </w:r>
    </w:p>
    <w:p w14:paraId="71FA81CC" w14:textId="77777777" w:rsidR="00A32BAB" w:rsidRDefault="001E3821" w:rsidP="00A32BAB">
      <w:pPr>
        <w:pStyle w:val="ListParagraph"/>
        <w:numPr>
          <w:ilvl w:val="0"/>
          <w:numId w:val="8"/>
        </w:numPr>
        <w:tabs>
          <w:tab w:val="num" w:pos="482"/>
        </w:tabs>
        <w:rPr>
          <w:rFonts w:eastAsia="Times New Roman"/>
          <w:szCs w:val="24"/>
          <w:lang w:eastAsia="en-GB"/>
        </w:rPr>
      </w:pPr>
      <w:r w:rsidRPr="00A32BAB">
        <w:rPr>
          <w:rFonts w:eastAsia="Times New Roman"/>
          <w:szCs w:val="24"/>
          <w:lang w:eastAsia="en-GB"/>
        </w:rPr>
        <w:t xml:space="preserve">Location:  Ward/OPD/Unit (or hospital/department for referrals from other hospitals). </w:t>
      </w:r>
    </w:p>
    <w:p w14:paraId="29C07804" w14:textId="77777777" w:rsidR="00A32BAB" w:rsidRDefault="001E3821" w:rsidP="00A32BAB">
      <w:pPr>
        <w:pStyle w:val="ListParagraph"/>
        <w:numPr>
          <w:ilvl w:val="0"/>
          <w:numId w:val="8"/>
        </w:numPr>
        <w:tabs>
          <w:tab w:val="num" w:pos="482"/>
        </w:tabs>
        <w:rPr>
          <w:rFonts w:eastAsia="Times New Roman"/>
          <w:szCs w:val="24"/>
          <w:lang w:eastAsia="en-GB"/>
        </w:rPr>
      </w:pPr>
      <w:r w:rsidRPr="00A32BAB">
        <w:rPr>
          <w:rFonts w:eastAsia="Times New Roman"/>
          <w:szCs w:val="24"/>
          <w:lang w:eastAsia="en-GB"/>
        </w:rPr>
        <w:t>Date</w:t>
      </w:r>
      <w:r w:rsidR="001B3F15" w:rsidRPr="00A32BAB">
        <w:rPr>
          <w:rFonts w:eastAsia="Times New Roman"/>
          <w:szCs w:val="24"/>
          <w:lang w:eastAsia="en-GB"/>
        </w:rPr>
        <w:t xml:space="preserve"> and</w:t>
      </w:r>
      <w:r w:rsidRPr="00A32BAB">
        <w:rPr>
          <w:rFonts w:eastAsia="Times New Roman"/>
          <w:szCs w:val="24"/>
          <w:lang w:eastAsia="en-GB"/>
        </w:rPr>
        <w:t xml:space="preserve"> Time of sample collection</w:t>
      </w:r>
    </w:p>
    <w:p w14:paraId="669B7331" w14:textId="77777777" w:rsidR="00A32BAB" w:rsidRDefault="001E3821" w:rsidP="00A32BAB">
      <w:pPr>
        <w:pStyle w:val="ListParagraph"/>
        <w:numPr>
          <w:ilvl w:val="0"/>
          <w:numId w:val="8"/>
        </w:numPr>
        <w:tabs>
          <w:tab w:val="num" w:pos="482"/>
        </w:tabs>
        <w:rPr>
          <w:rFonts w:eastAsia="Times New Roman"/>
          <w:szCs w:val="24"/>
          <w:lang w:eastAsia="en-GB"/>
        </w:rPr>
      </w:pPr>
      <w:r w:rsidRPr="00A32BAB">
        <w:rPr>
          <w:rFonts w:eastAsia="Times New Roman"/>
          <w:szCs w:val="24"/>
          <w:lang w:eastAsia="en-GB"/>
        </w:rPr>
        <w:t xml:space="preserve">Clinical details </w:t>
      </w:r>
    </w:p>
    <w:p w14:paraId="7CBC7232" w14:textId="1D9B370B" w:rsidR="001E3821" w:rsidRPr="00A32BAB" w:rsidRDefault="001E3821" w:rsidP="00A32BAB">
      <w:pPr>
        <w:pStyle w:val="ListParagraph"/>
        <w:numPr>
          <w:ilvl w:val="0"/>
          <w:numId w:val="8"/>
        </w:numPr>
        <w:tabs>
          <w:tab w:val="num" w:pos="482"/>
        </w:tabs>
        <w:rPr>
          <w:rFonts w:eastAsia="Times New Roman"/>
          <w:szCs w:val="24"/>
          <w:lang w:eastAsia="en-GB"/>
        </w:rPr>
      </w:pPr>
      <w:r w:rsidRPr="00A32BAB">
        <w:rPr>
          <w:rFonts w:eastAsia="Times New Roman"/>
          <w:szCs w:val="24"/>
          <w:lang w:eastAsia="en-GB"/>
        </w:rPr>
        <w:t>Infection status (where relevant)</w:t>
      </w:r>
    </w:p>
    <w:p w14:paraId="599621D1" w14:textId="6475E644" w:rsidR="000D6562" w:rsidRPr="000D6562" w:rsidRDefault="000D6562" w:rsidP="001B3F15">
      <w:pPr>
        <w:ind w:left="142" w:hanging="142"/>
      </w:pPr>
    </w:p>
    <w:p w14:paraId="0245296A" w14:textId="709250C9" w:rsidR="007350D8" w:rsidRDefault="007350D8" w:rsidP="001B3F15">
      <w:r>
        <w:t xml:space="preserve">Place the sealed bag containing the screw top container/petri dish with the wrapped samples within in to a leak proof box/bucket, include a </w:t>
      </w:r>
      <w:r w:rsidRPr="001B3F15">
        <w:rPr>
          <w:b/>
          <w:bCs/>
        </w:rPr>
        <w:t>Leeds Histopathology request form</w:t>
      </w:r>
      <w:r>
        <w:t xml:space="preserve"> in a seperate sealed bag and send by taxi or courier to:</w:t>
      </w:r>
    </w:p>
    <w:p w14:paraId="324F923B" w14:textId="77777777" w:rsidR="00A32BAB" w:rsidRDefault="00A32BAB" w:rsidP="00A32BAB">
      <w:pPr>
        <w:rPr>
          <w:b/>
          <w:bCs/>
        </w:rPr>
      </w:pPr>
    </w:p>
    <w:p w14:paraId="58A4910A" w14:textId="77777777" w:rsidR="00A32BAB" w:rsidRDefault="00A32BAB" w:rsidP="00A32BAB">
      <w:pPr>
        <w:rPr>
          <w:b/>
          <w:bCs/>
        </w:rPr>
      </w:pPr>
    </w:p>
    <w:p w14:paraId="6B37A513" w14:textId="31A9C2D7" w:rsidR="00A32BAB" w:rsidRPr="007350D8" w:rsidRDefault="00A32BAB" w:rsidP="00A32BAB">
      <w:pPr>
        <w:rPr>
          <w:b/>
          <w:bCs/>
        </w:rPr>
      </w:pPr>
      <w:r w:rsidRPr="007350D8">
        <w:rPr>
          <w:b/>
          <w:bCs/>
        </w:rPr>
        <w:t>Histopathology Specimen Reception</w:t>
      </w:r>
    </w:p>
    <w:p w14:paraId="50C4B606" w14:textId="77777777" w:rsidR="00A32BAB" w:rsidRPr="007350D8" w:rsidRDefault="00A32BAB" w:rsidP="00A32BAB">
      <w:pPr>
        <w:rPr>
          <w:b/>
          <w:bCs/>
        </w:rPr>
      </w:pPr>
      <w:r w:rsidRPr="007350D8">
        <w:rPr>
          <w:b/>
          <w:bCs/>
        </w:rPr>
        <w:t>The Specialist Histology Unit (Muscle/nerve)</w:t>
      </w:r>
    </w:p>
    <w:p w14:paraId="2587E237" w14:textId="77777777" w:rsidR="00A32BAB" w:rsidRPr="007350D8" w:rsidRDefault="00A32BAB" w:rsidP="00A32BAB">
      <w:pPr>
        <w:rPr>
          <w:b/>
          <w:bCs/>
        </w:rPr>
      </w:pPr>
      <w:r w:rsidRPr="007350D8">
        <w:rPr>
          <w:b/>
          <w:bCs/>
        </w:rPr>
        <w:t>Level 5, Bexley Wing</w:t>
      </w:r>
    </w:p>
    <w:p w14:paraId="68FE303E" w14:textId="77777777" w:rsidR="00A32BAB" w:rsidRPr="007350D8" w:rsidRDefault="00A32BAB" w:rsidP="00A32BAB">
      <w:pPr>
        <w:rPr>
          <w:b/>
          <w:bCs/>
        </w:rPr>
      </w:pPr>
      <w:r w:rsidRPr="007350D8">
        <w:rPr>
          <w:b/>
          <w:bCs/>
        </w:rPr>
        <w:t>St James’s Hospital</w:t>
      </w:r>
    </w:p>
    <w:p w14:paraId="7A8DB9AC" w14:textId="77777777" w:rsidR="00A32BAB" w:rsidRPr="007350D8" w:rsidRDefault="00A32BAB" w:rsidP="00A32BAB">
      <w:pPr>
        <w:rPr>
          <w:b/>
          <w:bCs/>
        </w:rPr>
      </w:pPr>
      <w:r w:rsidRPr="007350D8">
        <w:rPr>
          <w:b/>
          <w:bCs/>
        </w:rPr>
        <w:t>Beckett Street</w:t>
      </w:r>
    </w:p>
    <w:p w14:paraId="2A19050E" w14:textId="77777777" w:rsidR="00A32BAB" w:rsidRPr="007350D8" w:rsidRDefault="00A32BAB" w:rsidP="00A32BAB">
      <w:pPr>
        <w:rPr>
          <w:b/>
          <w:bCs/>
        </w:rPr>
      </w:pPr>
      <w:r w:rsidRPr="007350D8">
        <w:rPr>
          <w:b/>
          <w:bCs/>
        </w:rPr>
        <w:t xml:space="preserve">LEEDS </w:t>
      </w:r>
    </w:p>
    <w:p w14:paraId="38321380" w14:textId="1CE3B072" w:rsidR="00EF5FAF" w:rsidRDefault="00A32BAB" w:rsidP="00A32BAB">
      <w:r w:rsidRPr="007350D8">
        <w:rPr>
          <w:b/>
          <w:bCs/>
        </w:rPr>
        <w:t>LS9 7TF</w:t>
      </w:r>
    </w:p>
    <w:p w14:paraId="589A3872" w14:textId="77777777" w:rsidR="00A32BAB" w:rsidRDefault="00A32BAB" w:rsidP="007350D8"/>
    <w:p w14:paraId="1CF2225D" w14:textId="77777777" w:rsidR="00A32BAB" w:rsidRDefault="00A32BAB" w:rsidP="007350D8"/>
    <w:p w14:paraId="1AC9D539" w14:textId="2F74551E" w:rsidR="001B3F15" w:rsidRDefault="00EF5FAF" w:rsidP="007350D8">
      <w:r>
        <w:t>Please contact the lab at the time the biopsy is being sent to us.</w:t>
      </w:r>
    </w:p>
    <w:p w14:paraId="10ED6BF3" w14:textId="77777777" w:rsidR="00EF5FAF" w:rsidRDefault="00EF5FAF" w:rsidP="007350D8"/>
    <w:p w14:paraId="423C17E0" w14:textId="166CB164" w:rsidR="0045173F" w:rsidRDefault="001B3F15" w:rsidP="007350D8">
      <w:r>
        <w:t xml:space="preserve">For any further information or advice, please </w:t>
      </w:r>
      <w:r w:rsidR="00A32BAB">
        <w:t xml:space="preserve">email at </w:t>
      </w:r>
    </w:p>
    <w:p w14:paraId="7218924A" w14:textId="329D65DF" w:rsidR="001B3F15" w:rsidRDefault="00452C6E" w:rsidP="007350D8">
      <w:hyperlink r:id="rId7" w:history="1">
        <w:r w:rsidR="009603B4" w:rsidRPr="006306E9">
          <w:rPr>
            <w:rStyle w:val="Hyperlink"/>
          </w:rPr>
          <w:t>leedsth-tr.musclenervepathology@nhs.net</w:t>
        </w:r>
      </w:hyperlink>
      <w:r w:rsidR="009603B4">
        <w:t xml:space="preserve"> </w:t>
      </w:r>
    </w:p>
    <w:p w14:paraId="755C1A8E" w14:textId="3AD025BA" w:rsidR="00B03DC9" w:rsidRPr="00B03DC9" w:rsidRDefault="00B03DC9" w:rsidP="007350D8"/>
    <w:sectPr w:rsidR="00B03DC9" w:rsidRPr="00B03DC9" w:rsidSect="007350D8">
      <w:headerReference w:type="default" r:id="rId8"/>
      <w:footerReference w:type="default" r:id="rId9"/>
      <w:pgSz w:w="11906" w:h="16838"/>
      <w:pgMar w:top="1276" w:right="1440" w:bottom="1440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C91E0" w14:textId="77777777" w:rsidR="00452C6E" w:rsidRDefault="00452C6E" w:rsidP="00AD632A">
      <w:r>
        <w:separator/>
      </w:r>
    </w:p>
  </w:endnote>
  <w:endnote w:type="continuationSeparator" w:id="0">
    <w:p w14:paraId="3C3EACB2" w14:textId="77777777" w:rsidR="00452C6E" w:rsidRDefault="00452C6E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57886455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071EB39" w14:textId="5BB5A79C" w:rsidR="00CD57E0" w:rsidRPr="00D2755E" w:rsidRDefault="00DB6E30" w:rsidP="00D2755E">
            <w:pPr>
              <w:jc w:val="center"/>
              <w:rPr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D2755E">
              <w:rPr>
                <w:b/>
                <w:bCs/>
                <w:color w:val="FF0000"/>
                <w:sz w:val="18"/>
                <w:szCs w:val="18"/>
                <w:lang w:eastAsia="en-GB"/>
              </w:rPr>
              <w:t xml:space="preserve">Printed copy is </w:t>
            </w:r>
            <w:r w:rsidRPr="00D2755E">
              <w:rPr>
                <w:b/>
                <w:bCs/>
                <w:color w:val="FF0000"/>
                <w:sz w:val="18"/>
                <w:szCs w:val="18"/>
                <w:u w:val="single"/>
                <w:lang w:eastAsia="en-GB"/>
              </w:rPr>
              <w:t>uncontrolled</w:t>
            </w:r>
            <w:r w:rsidRPr="00D2755E">
              <w:rPr>
                <w:b/>
                <w:bCs/>
                <w:color w:val="FF0000"/>
                <w:sz w:val="18"/>
                <w:szCs w:val="18"/>
                <w:lang w:eastAsia="en-GB"/>
              </w:rPr>
              <w:t xml:space="preserve"> unless checked against the current revision on Q-Pulse before use</w:t>
            </w:r>
            <w:r w:rsidR="00D2755E" w:rsidRPr="00D2755E">
              <w:rPr>
                <w:b/>
                <w:bCs/>
                <w:color w:val="FF0000"/>
                <w:sz w:val="18"/>
                <w:szCs w:val="18"/>
                <w:lang w:eastAsia="en-GB"/>
              </w:rPr>
              <w:t>.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1366"/>
              <w:gridCol w:w="1638"/>
              <w:gridCol w:w="818"/>
              <w:gridCol w:w="989"/>
              <w:gridCol w:w="1332"/>
              <w:gridCol w:w="546"/>
              <w:gridCol w:w="683"/>
              <w:gridCol w:w="1638"/>
            </w:tblGrid>
            <w:tr w:rsidR="00865D6A" w:rsidRPr="00D2755E" w14:paraId="1CD47B1C" w14:textId="77777777" w:rsidTr="007350D8">
              <w:trPr>
                <w:trHeight w:val="127"/>
              </w:trPr>
              <w:tc>
                <w:tcPr>
                  <w:tcW w:w="75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59C2A6" w14:textId="77777777" w:rsidR="00CD57E0" w:rsidRPr="00D2755E" w:rsidRDefault="00CD57E0" w:rsidP="00DB6E30">
                  <w:pPr>
                    <w:rPr>
                      <w:b/>
                      <w:sz w:val="18"/>
                      <w:szCs w:val="18"/>
                    </w:rPr>
                  </w:pPr>
                  <w:r w:rsidRPr="00D2755E">
                    <w:rPr>
                      <w:b/>
                      <w:sz w:val="18"/>
                      <w:szCs w:val="18"/>
                    </w:rPr>
                    <w:t>Author(s):</w:t>
                  </w:r>
                </w:p>
              </w:tc>
              <w:tc>
                <w:tcPr>
                  <w:tcW w:w="1912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DD3CDB" w14:textId="4521DCDD" w:rsidR="00CD57E0" w:rsidRPr="00D2755E" w:rsidRDefault="007350D8" w:rsidP="00DB6E30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Clare Watson</w:t>
                  </w:r>
                </w:p>
              </w:tc>
              <w:tc>
                <w:tcPr>
                  <w:tcW w:w="7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746CD5" w14:textId="16FE9A2E" w:rsidR="00CD57E0" w:rsidRPr="00D2755E" w:rsidRDefault="00CD57E0" w:rsidP="00DB6E30">
                  <w:pPr>
                    <w:rPr>
                      <w:bCs/>
                      <w:sz w:val="18"/>
                      <w:szCs w:val="18"/>
                    </w:rPr>
                  </w:pPr>
                  <w:r w:rsidRPr="00D2755E">
                    <w:rPr>
                      <w:b/>
                      <w:sz w:val="18"/>
                      <w:szCs w:val="18"/>
                    </w:rPr>
                    <w:t>Approver:</w:t>
                  </w:r>
                </w:p>
              </w:tc>
              <w:tc>
                <w:tcPr>
                  <w:tcW w:w="1591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D2516" w14:textId="7E13B378" w:rsidR="00CD57E0" w:rsidRPr="00D2755E" w:rsidRDefault="007350D8" w:rsidP="00DB6E30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Tahir Idrees</w:t>
                  </w:r>
                </w:p>
              </w:tc>
            </w:tr>
            <w:tr w:rsidR="00865D6A" w:rsidRPr="00D2755E" w14:paraId="79C80DBC" w14:textId="77777777" w:rsidTr="007350D8">
              <w:tc>
                <w:tcPr>
                  <w:tcW w:w="166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63EED5" w14:textId="77777777" w:rsidR="00DB6E30" w:rsidRPr="00D2755E" w:rsidRDefault="00DB6E30" w:rsidP="00DB6E30">
                  <w:pPr>
                    <w:rPr>
                      <w:b/>
                      <w:sz w:val="18"/>
                      <w:szCs w:val="18"/>
                    </w:rPr>
                  </w:pPr>
                  <w:r w:rsidRPr="00D2755E">
                    <w:rPr>
                      <w:b/>
                      <w:sz w:val="18"/>
                      <w:szCs w:val="18"/>
                    </w:rPr>
                    <w:t>Location of Electronic Copy:</w:t>
                  </w:r>
                </w:p>
              </w:tc>
              <w:tc>
                <w:tcPr>
                  <w:tcW w:w="100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CE215E" w14:textId="5BCB721B" w:rsidR="00DB6E30" w:rsidRPr="00D2755E" w:rsidRDefault="007350D8" w:rsidP="00DB6E30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Q-Pulse &amp; Intranet</w:t>
                  </w:r>
                </w:p>
              </w:tc>
              <w:tc>
                <w:tcPr>
                  <w:tcW w:w="1421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E2F1A2" w14:textId="0FA9A1F6" w:rsidR="00DB6E30" w:rsidRPr="00D2755E" w:rsidRDefault="00DB6E30" w:rsidP="00DB6E30">
                  <w:pPr>
                    <w:rPr>
                      <w:bCs/>
                      <w:sz w:val="18"/>
                      <w:szCs w:val="18"/>
                    </w:rPr>
                  </w:pPr>
                  <w:r w:rsidRPr="00D2755E">
                    <w:rPr>
                      <w:b/>
                      <w:sz w:val="18"/>
                      <w:szCs w:val="18"/>
                    </w:rPr>
                    <w:t>Location of Printed Copy:</w:t>
                  </w:r>
                </w:p>
              </w:tc>
              <w:tc>
                <w:tcPr>
                  <w:tcW w:w="90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5CAF91" w14:textId="17A644CD" w:rsidR="00DB6E30" w:rsidRPr="00D2755E" w:rsidRDefault="007350D8" w:rsidP="00DB6E30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NA</w:t>
                  </w:r>
                </w:p>
              </w:tc>
            </w:tr>
            <w:tr w:rsidR="00865D6A" w:rsidRPr="00D2755E" w14:paraId="626345F4" w14:textId="77777777" w:rsidTr="00B03DC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2121" w:type="pct"/>
                  <w:gridSpan w:val="3"/>
                  <w:shd w:val="clear" w:color="auto" w:fill="auto"/>
                  <w:vAlign w:val="center"/>
                </w:tcPr>
                <w:p w14:paraId="2122F5AE" w14:textId="581CE222" w:rsidR="00A724F3" w:rsidRPr="00D2755E" w:rsidRDefault="00A724F3" w:rsidP="00CD57E0">
                  <w:pPr>
                    <w:pStyle w:val="Footer"/>
                    <w:rPr>
                      <w:b/>
                      <w:sz w:val="18"/>
                      <w:szCs w:val="18"/>
                    </w:rPr>
                  </w:pPr>
                  <w:r w:rsidRPr="00D2755E">
                    <w:rPr>
                      <w:b/>
                      <w:sz w:val="18"/>
                      <w:szCs w:val="18"/>
                    </w:rPr>
                    <w:t xml:space="preserve">INDEX CODE: </w:t>
                  </w:r>
                  <w:r w:rsidR="007350D8" w:rsidRPr="007350D8">
                    <w:rPr>
                      <w:b/>
                      <w:sz w:val="18"/>
                      <w:szCs w:val="18"/>
                    </w:rPr>
                    <w:t>CPATH-BEN-SPH-1</w:t>
                  </w:r>
                </w:p>
              </w:tc>
              <w:tc>
                <w:tcPr>
                  <w:tcW w:w="1591" w:type="pct"/>
                  <w:gridSpan w:val="3"/>
                  <w:shd w:val="clear" w:color="auto" w:fill="auto"/>
                  <w:vAlign w:val="center"/>
                </w:tcPr>
                <w:p w14:paraId="5537E8A7" w14:textId="3583DAE4" w:rsidR="00A724F3" w:rsidRPr="00D2755E" w:rsidRDefault="00A724F3" w:rsidP="00CD57E0">
                  <w:pPr>
                    <w:pStyle w:val="Footer"/>
                    <w:rPr>
                      <w:b/>
                      <w:sz w:val="18"/>
                      <w:szCs w:val="18"/>
                    </w:rPr>
                  </w:pPr>
                  <w:r w:rsidRPr="00D2755E">
                    <w:rPr>
                      <w:b/>
                      <w:sz w:val="18"/>
                      <w:szCs w:val="18"/>
                    </w:rPr>
                    <w:t xml:space="preserve">Revision No: </w:t>
                  </w:r>
                  <w:r w:rsidR="001E3821">
                    <w:rPr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88" w:type="pct"/>
                  <w:gridSpan w:val="2"/>
                  <w:shd w:val="clear" w:color="auto" w:fill="auto"/>
                  <w:vAlign w:val="center"/>
                </w:tcPr>
                <w:p w14:paraId="5CE543B4" w14:textId="77777777" w:rsidR="00A724F3" w:rsidRPr="00D2755E" w:rsidRDefault="00A724F3" w:rsidP="00A724F3">
                  <w:pPr>
                    <w:pStyle w:val="Footer"/>
                    <w:jc w:val="center"/>
                    <w:rPr>
                      <w:sz w:val="18"/>
                      <w:szCs w:val="18"/>
                    </w:rPr>
                  </w:pPr>
                  <w:r w:rsidRPr="00D2755E">
                    <w:rPr>
                      <w:b/>
                      <w:snapToGrid w:val="0"/>
                      <w:sz w:val="18"/>
                      <w:szCs w:val="18"/>
                    </w:rPr>
                    <w:t xml:space="preserve">Page </w:t>
                  </w:r>
                  <w:r w:rsidRPr="00D2755E">
                    <w:rPr>
                      <w:b/>
                      <w:snapToGrid w:val="0"/>
                      <w:sz w:val="18"/>
                      <w:szCs w:val="18"/>
                    </w:rPr>
                    <w:fldChar w:fldCharType="begin"/>
                  </w:r>
                  <w:r w:rsidRPr="00D2755E">
                    <w:rPr>
                      <w:b/>
                      <w:snapToGrid w:val="0"/>
                      <w:sz w:val="18"/>
                      <w:szCs w:val="18"/>
                    </w:rPr>
                    <w:instrText xml:space="preserve"> PAGE </w:instrText>
                  </w:r>
                  <w:r w:rsidRPr="00D2755E">
                    <w:rPr>
                      <w:b/>
                      <w:snapToGrid w:val="0"/>
                      <w:sz w:val="18"/>
                      <w:szCs w:val="18"/>
                    </w:rPr>
                    <w:fldChar w:fldCharType="separate"/>
                  </w:r>
                  <w:r w:rsidRPr="00D2755E">
                    <w:rPr>
                      <w:b/>
                      <w:snapToGrid w:val="0"/>
                      <w:sz w:val="18"/>
                      <w:szCs w:val="18"/>
                    </w:rPr>
                    <w:t>1</w:t>
                  </w:r>
                  <w:r w:rsidRPr="00D2755E">
                    <w:rPr>
                      <w:b/>
                      <w:snapToGrid w:val="0"/>
                      <w:sz w:val="18"/>
                      <w:szCs w:val="18"/>
                    </w:rPr>
                    <w:fldChar w:fldCharType="end"/>
                  </w:r>
                  <w:r w:rsidRPr="00D2755E">
                    <w:rPr>
                      <w:b/>
                      <w:snapToGrid w:val="0"/>
                      <w:sz w:val="18"/>
                      <w:szCs w:val="18"/>
                    </w:rPr>
                    <w:t xml:space="preserve"> of </w:t>
                  </w:r>
                  <w:r w:rsidRPr="00D2755E">
                    <w:rPr>
                      <w:b/>
                      <w:snapToGrid w:val="0"/>
                      <w:sz w:val="18"/>
                      <w:szCs w:val="18"/>
                    </w:rPr>
                    <w:fldChar w:fldCharType="begin"/>
                  </w:r>
                  <w:r w:rsidRPr="00D2755E">
                    <w:rPr>
                      <w:b/>
                      <w:snapToGrid w:val="0"/>
                      <w:sz w:val="18"/>
                      <w:szCs w:val="18"/>
                    </w:rPr>
                    <w:instrText xml:space="preserve"> NUMPAGES </w:instrText>
                  </w:r>
                  <w:r w:rsidRPr="00D2755E">
                    <w:rPr>
                      <w:b/>
                      <w:snapToGrid w:val="0"/>
                      <w:sz w:val="18"/>
                      <w:szCs w:val="18"/>
                    </w:rPr>
                    <w:fldChar w:fldCharType="separate"/>
                  </w:r>
                  <w:r w:rsidRPr="00D2755E">
                    <w:rPr>
                      <w:b/>
                      <w:snapToGrid w:val="0"/>
                      <w:sz w:val="18"/>
                      <w:szCs w:val="18"/>
                    </w:rPr>
                    <w:t>5</w:t>
                  </w:r>
                  <w:r w:rsidRPr="00D2755E">
                    <w:rPr>
                      <w:b/>
                      <w:snapToGrid w:val="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5A87C23" w14:textId="0FE04EB4" w:rsidR="00274A5D" w:rsidRDefault="00452C6E" w:rsidP="00274A5D">
            <w:pPr>
              <w:pStyle w:val="Footer"/>
              <w:rPr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0AC4" w14:textId="77777777" w:rsidR="00452C6E" w:rsidRDefault="00452C6E" w:rsidP="00AD632A">
      <w:r>
        <w:separator/>
      </w:r>
    </w:p>
  </w:footnote>
  <w:footnote w:type="continuationSeparator" w:id="0">
    <w:p w14:paraId="13227694" w14:textId="77777777" w:rsidR="00452C6E" w:rsidRDefault="00452C6E" w:rsidP="00AD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663"/>
      <w:gridCol w:w="2353"/>
    </w:tblGrid>
    <w:tr w:rsidR="00A724F3" w:rsidRPr="00A724F3" w14:paraId="0FC489B7" w14:textId="77777777" w:rsidTr="00D67A2E">
      <w:tc>
        <w:tcPr>
          <w:tcW w:w="3695" w:type="pct"/>
          <w:tcBorders>
            <w:top w:val="single" w:sz="4" w:space="0" w:color="auto"/>
          </w:tcBorders>
          <w:shd w:val="clear" w:color="auto" w:fill="auto"/>
        </w:tcPr>
        <w:p w14:paraId="61BE6C24" w14:textId="77777777" w:rsidR="00A724F3" w:rsidRPr="00A724F3" w:rsidRDefault="00A724F3" w:rsidP="00A724F3">
          <w:pPr>
            <w:rPr>
              <w:rFonts w:eastAsia="Times New Roman"/>
              <w:sz w:val="20"/>
              <w:lang w:val="en-US"/>
            </w:rPr>
          </w:pPr>
          <w:r w:rsidRPr="00A724F3">
            <w:rPr>
              <w:rFonts w:eastAsia="Times New Roman"/>
              <w:sz w:val="20"/>
              <w:lang w:val="en-US"/>
            </w:rPr>
            <w:br w:type="page"/>
          </w:r>
          <w:r w:rsidRPr="00A724F3">
            <w:rPr>
              <w:rFonts w:eastAsia="Times New Roman"/>
              <w:sz w:val="20"/>
              <w:lang w:val="en-US"/>
            </w:rPr>
            <w:br w:type="page"/>
          </w:r>
          <w:r w:rsidRPr="00A724F3">
            <w:rPr>
              <w:rFonts w:eastAsia="Times New Roman"/>
              <w:noProof/>
              <w:sz w:val="20"/>
              <w:lang w:eastAsia="en-GB"/>
            </w:rPr>
            <w:drawing>
              <wp:inline distT="0" distB="0" distL="0" distR="0" wp14:anchorId="50130630" wp14:editId="04E147D1">
                <wp:extent cx="2647950" cy="412073"/>
                <wp:effectExtent l="0" t="0" r="0" b="7620"/>
                <wp:docPr id="2" name="Picture 2" descr="LTH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2211805" name="Picture 1" descr="LTH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6684" cy="424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5" w:type="pct"/>
          <w:tcBorders>
            <w:top w:val="single" w:sz="4" w:space="0" w:color="auto"/>
          </w:tcBorders>
          <w:shd w:val="clear" w:color="auto" w:fill="auto"/>
        </w:tcPr>
        <w:p w14:paraId="614784F5" w14:textId="77777777" w:rsidR="00A724F3" w:rsidRPr="00A724F3" w:rsidRDefault="00A724F3" w:rsidP="00A724F3">
          <w:pPr>
            <w:rPr>
              <w:rFonts w:eastAsia="Times New Roman"/>
              <w:b/>
              <w:sz w:val="20"/>
              <w:lang w:val="en-US"/>
            </w:rPr>
          </w:pPr>
          <w:r w:rsidRPr="00A724F3">
            <w:rPr>
              <w:rFonts w:eastAsia="Times New Roman"/>
              <w:b/>
              <w:color w:val="0099CC"/>
              <w:sz w:val="28"/>
              <w:szCs w:val="28"/>
              <w:lang w:val="en-US"/>
            </w:rPr>
            <w:t>Pathology CSU</w:t>
          </w:r>
        </w:p>
      </w:tc>
    </w:tr>
    <w:tr w:rsidR="00A724F3" w:rsidRPr="00A724F3" w14:paraId="070E7108" w14:textId="77777777" w:rsidTr="00D67A2E">
      <w:trPr>
        <w:trHeight w:val="275"/>
      </w:trPr>
      <w:tc>
        <w:tcPr>
          <w:tcW w:w="3695" w:type="pct"/>
          <w:shd w:val="clear" w:color="auto" w:fill="auto"/>
        </w:tcPr>
        <w:p w14:paraId="223D355D" w14:textId="51C21DE6" w:rsidR="00A724F3" w:rsidRPr="00D2755E" w:rsidRDefault="00A724F3" w:rsidP="00A724F3">
          <w:pPr>
            <w:rPr>
              <w:rFonts w:eastAsia="Times New Roman"/>
              <w:b/>
              <w:sz w:val="20"/>
              <w:lang w:val="en-US"/>
            </w:rPr>
          </w:pPr>
          <w:r w:rsidRPr="00A724F3">
            <w:rPr>
              <w:rFonts w:eastAsia="Times New Roman"/>
              <w:b/>
              <w:sz w:val="20"/>
              <w:lang w:val="en-US"/>
            </w:rPr>
            <w:t xml:space="preserve">Area of Standard: </w:t>
          </w:r>
          <w:r w:rsidR="00BC37F0">
            <w:rPr>
              <w:rFonts w:eastAsia="Times New Roman"/>
              <w:b/>
              <w:sz w:val="20"/>
              <w:lang w:val="en-US"/>
            </w:rPr>
            <w:t>7.2.2 Laboratory information for patients and users</w:t>
          </w:r>
        </w:p>
      </w:tc>
      <w:tc>
        <w:tcPr>
          <w:tcW w:w="1305" w:type="pct"/>
          <w:shd w:val="clear" w:color="auto" w:fill="auto"/>
        </w:tcPr>
        <w:p w14:paraId="2134F101" w14:textId="315BB229" w:rsidR="00A724F3" w:rsidRPr="00A724F3" w:rsidRDefault="00A724F3" w:rsidP="00A724F3">
          <w:pPr>
            <w:rPr>
              <w:rFonts w:eastAsia="Times New Roman"/>
              <w:sz w:val="20"/>
              <w:lang w:val="en-US"/>
            </w:rPr>
          </w:pPr>
          <w:r w:rsidRPr="00A724F3">
            <w:rPr>
              <w:rFonts w:eastAsia="Times New Roman"/>
              <w:sz w:val="20"/>
              <w:lang w:val="en-US"/>
            </w:rPr>
            <w:t>Printed on:</w:t>
          </w:r>
          <w:r w:rsidRPr="00A724F3">
            <w:rPr>
              <w:rFonts w:eastAsia="Times New Roman"/>
              <w:color w:val="0099CC"/>
              <w:sz w:val="20"/>
              <w:lang w:val="en-US"/>
            </w:rPr>
            <w:t xml:space="preserve"> </w:t>
          </w:r>
          <w:r w:rsidRPr="00A724F3">
            <w:rPr>
              <w:rFonts w:eastAsia="Times New Roman"/>
              <w:sz w:val="20"/>
              <w:lang w:val="en-US"/>
            </w:rPr>
            <w:fldChar w:fldCharType="begin"/>
          </w:r>
          <w:r w:rsidRPr="00A724F3">
            <w:rPr>
              <w:rFonts w:eastAsia="Times New Roman"/>
              <w:sz w:val="20"/>
              <w:lang w:val="en-US"/>
            </w:rPr>
            <w:instrText xml:space="preserve"> DATE \@ "dd/MM/yyyy" </w:instrText>
          </w:r>
          <w:r w:rsidRPr="00A724F3">
            <w:rPr>
              <w:rFonts w:eastAsia="Times New Roman"/>
              <w:sz w:val="20"/>
              <w:lang w:val="en-US"/>
            </w:rPr>
            <w:fldChar w:fldCharType="separate"/>
          </w:r>
          <w:r w:rsidR="00F34717">
            <w:rPr>
              <w:rFonts w:eastAsia="Times New Roman"/>
              <w:noProof/>
              <w:sz w:val="20"/>
              <w:lang w:val="en-US"/>
            </w:rPr>
            <w:t>01/10/2025</w:t>
          </w:r>
          <w:r w:rsidRPr="00A724F3">
            <w:rPr>
              <w:rFonts w:eastAsia="Times New Roman"/>
              <w:sz w:val="20"/>
              <w:lang w:val="en-US"/>
            </w:rPr>
            <w:fldChar w:fldCharType="end"/>
          </w:r>
          <w:r w:rsidRPr="00A724F3">
            <w:rPr>
              <w:rFonts w:eastAsia="Times New Roman"/>
              <w:sz w:val="20"/>
              <w:lang w:val="en-US"/>
            </w:rPr>
            <w:t xml:space="preserve">         </w:t>
          </w:r>
        </w:p>
      </w:tc>
    </w:tr>
  </w:tbl>
  <w:p w14:paraId="32B64C4F" w14:textId="77777777" w:rsidR="00274A5D" w:rsidRDefault="00274A5D" w:rsidP="00A724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2C27"/>
    <w:multiLevelType w:val="hybridMultilevel"/>
    <w:tmpl w:val="37449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56CF"/>
    <w:multiLevelType w:val="hybridMultilevel"/>
    <w:tmpl w:val="6A945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077F"/>
    <w:multiLevelType w:val="hybridMultilevel"/>
    <w:tmpl w:val="624445A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0F45873"/>
    <w:multiLevelType w:val="hybridMultilevel"/>
    <w:tmpl w:val="FBF6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94E6A"/>
    <w:multiLevelType w:val="multilevel"/>
    <w:tmpl w:val="C6E01E0E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</w:rPr>
    </w:lvl>
    <w:lvl w:ilvl="1">
      <w:start w:val="1"/>
      <w:numFmt w:val="decimal"/>
      <w:pStyle w:val="Heading2"/>
      <w:lvlText w:val="%1.%2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54875BC"/>
    <w:multiLevelType w:val="hybridMultilevel"/>
    <w:tmpl w:val="D23AAE3E"/>
    <w:lvl w:ilvl="0" w:tplc="1CB489FA">
      <w:start w:val="1"/>
      <w:numFmt w:val="lowerRoman"/>
      <w:lvlText w:val="%1."/>
      <w:lvlJc w:val="left"/>
      <w:pPr>
        <w:tabs>
          <w:tab w:val="num" w:pos="227"/>
        </w:tabs>
        <w:ind w:left="227" w:hanging="114"/>
      </w:pPr>
      <w:rPr>
        <w:rFonts w:hint="default"/>
        <w:b w:val="0"/>
        <w:i w:val="0"/>
        <w:color w:val="auto"/>
      </w:rPr>
    </w:lvl>
    <w:lvl w:ilvl="1" w:tplc="B888C4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0E0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7AB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88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A2BB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2D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DA95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581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A2507A"/>
    <w:multiLevelType w:val="hybridMultilevel"/>
    <w:tmpl w:val="3E56F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94BDB"/>
    <w:multiLevelType w:val="hybridMultilevel"/>
    <w:tmpl w:val="A4189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5D"/>
    <w:rsid w:val="00024A5A"/>
    <w:rsid w:val="00032D30"/>
    <w:rsid w:val="0006012D"/>
    <w:rsid w:val="000A59E1"/>
    <w:rsid w:val="000D6562"/>
    <w:rsid w:val="0013112E"/>
    <w:rsid w:val="00150967"/>
    <w:rsid w:val="0019371D"/>
    <w:rsid w:val="001A4936"/>
    <w:rsid w:val="001B3F15"/>
    <w:rsid w:val="001D06D2"/>
    <w:rsid w:val="001D0BBF"/>
    <w:rsid w:val="001D4E12"/>
    <w:rsid w:val="001E3821"/>
    <w:rsid w:val="00274A5D"/>
    <w:rsid w:val="002762A4"/>
    <w:rsid w:val="002E3636"/>
    <w:rsid w:val="002F344B"/>
    <w:rsid w:val="00304753"/>
    <w:rsid w:val="003A1475"/>
    <w:rsid w:val="004100E6"/>
    <w:rsid w:val="0045173F"/>
    <w:rsid w:val="00452C6E"/>
    <w:rsid w:val="00523918"/>
    <w:rsid w:val="005D1270"/>
    <w:rsid w:val="00636D14"/>
    <w:rsid w:val="0067411E"/>
    <w:rsid w:val="007350D8"/>
    <w:rsid w:val="007452F3"/>
    <w:rsid w:val="007B09C4"/>
    <w:rsid w:val="00865D6A"/>
    <w:rsid w:val="008B04A2"/>
    <w:rsid w:val="008F1739"/>
    <w:rsid w:val="00914285"/>
    <w:rsid w:val="009539CE"/>
    <w:rsid w:val="009603B4"/>
    <w:rsid w:val="009B1C05"/>
    <w:rsid w:val="009D6076"/>
    <w:rsid w:val="00A32BAB"/>
    <w:rsid w:val="00A724F3"/>
    <w:rsid w:val="00AD632A"/>
    <w:rsid w:val="00AF1889"/>
    <w:rsid w:val="00B014B5"/>
    <w:rsid w:val="00B03DC9"/>
    <w:rsid w:val="00B13EA6"/>
    <w:rsid w:val="00B61D9D"/>
    <w:rsid w:val="00B779B1"/>
    <w:rsid w:val="00BB2F99"/>
    <w:rsid w:val="00BC37F0"/>
    <w:rsid w:val="00BC6A2B"/>
    <w:rsid w:val="00BD22AB"/>
    <w:rsid w:val="00BD379B"/>
    <w:rsid w:val="00CB7041"/>
    <w:rsid w:val="00CC53CE"/>
    <w:rsid w:val="00CD514B"/>
    <w:rsid w:val="00CD57E0"/>
    <w:rsid w:val="00D2755E"/>
    <w:rsid w:val="00D6563A"/>
    <w:rsid w:val="00D67A2E"/>
    <w:rsid w:val="00DA5BDB"/>
    <w:rsid w:val="00DB6E30"/>
    <w:rsid w:val="00DF5A90"/>
    <w:rsid w:val="00E86491"/>
    <w:rsid w:val="00EC4A98"/>
    <w:rsid w:val="00EE37C5"/>
    <w:rsid w:val="00EF5FAF"/>
    <w:rsid w:val="00F279D4"/>
    <w:rsid w:val="00F34717"/>
    <w:rsid w:val="00F54B9C"/>
    <w:rsid w:val="00F70D3F"/>
    <w:rsid w:val="00FA3CD6"/>
    <w:rsid w:val="00FC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8D226"/>
  <w15:docId w15:val="{B6702377-10BF-4BE2-A52E-D4934431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A5D"/>
    <w:pPr>
      <w:spacing w:after="0" w:line="240" w:lineRule="auto"/>
    </w:pPr>
    <w:rPr>
      <w:rFonts w:ascii="Arial" w:eastAsia="Calibri" w:hAnsi="Arial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74A5D"/>
    <w:pPr>
      <w:keepNext/>
      <w:numPr>
        <w:numId w:val="1"/>
      </w:numPr>
      <w:spacing w:before="240" w:after="60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74A5D"/>
    <w:pPr>
      <w:numPr>
        <w:ilvl w:val="1"/>
        <w:numId w:val="1"/>
      </w:numPr>
      <w:tabs>
        <w:tab w:val="left" w:pos="0"/>
      </w:tabs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Univers (W1)" w:eastAsia="Times New Roman" w:hAnsi="Univers (W1)" w:cs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274A5D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74A5D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74A5D"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 w:cs="Times New Roman"/>
      <w:b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74A5D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74A5D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bCs/>
      <w:szCs w:val="24"/>
    </w:rPr>
  </w:style>
  <w:style w:type="paragraph" w:styleId="Heading8">
    <w:name w:val="heading 8"/>
    <w:basedOn w:val="Normal"/>
    <w:next w:val="Normal"/>
    <w:link w:val="Heading8Char"/>
    <w:qFormat/>
    <w:rsid w:val="00274A5D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bCs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274A5D"/>
    <w:pPr>
      <w:numPr>
        <w:ilvl w:val="8"/>
        <w:numId w:val="1"/>
      </w:numPr>
      <w:spacing w:before="240" w:after="60"/>
      <w:outlineLvl w:val="8"/>
    </w:pPr>
    <w:rPr>
      <w:rFonts w:eastAsia="Times New Roman"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D632A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274A5D"/>
    <w:rPr>
      <w:rFonts w:ascii="Arial" w:eastAsia="Times New Roman" w:hAnsi="Arial" w:cs="Arial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74A5D"/>
    <w:rPr>
      <w:rFonts w:ascii="Univers (W1)" w:eastAsia="Times New Roman" w:hAnsi="Univers (W1)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74A5D"/>
    <w:rPr>
      <w:rFonts w:ascii="Arial" w:eastAsia="Times New Roman" w:hAnsi="Arial" w:cs="Arial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74A5D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74A5D"/>
    <w:rPr>
      <w:rFonts w:ascii="Times New Roman" w:eastAsia="Times New Roman" w:hAnsi="Times New Roman" w:cs="Times New Roman"/>
      <w:b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74A5D"/>
    <w:rPr>
      <w:rFonts w:ascii="Times New Roman" w:eastAsia="Times New Roman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rsid w:val="00274A5D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74A5D"/>
    <w:rPr>
      <w:rFonts w:ascii="Times New Roman" w:eastAsia="Times New Roman" w:hAnsi="Times New Roman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74A5D"/>
    <w:rPr>
      <w:rFonts w:ascii="Arial" w:eastAsia="Times New Roman" w:hAnsi="Arial" w:cs="Arial"/>
      <w:bCs/>
    </w:rPr>
  </w:style>
  <w:style w:type="character" w:styleId="Hyperlink">
    <w:name w:val="Hyperlink"/>
    <w:basedOn w:val="DefaultParagraphFont"/>
    <w:uiPriority w:val="99"/>
    <w:unhideWhenUsed/>
    <w:rsid w:val="00274A5D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4A5D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74A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74A5D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5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E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0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edsth-tr.musclenervepathology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Tahir Idrees</dc:creator>
  <cp:lastModifiedBy>IDREES, Tahir (LEEDS TEACHING HOSPITALS NHS TRUST)</cp:lastModifiedBy>
  <cp:revision>3</cp:revision>
  <dcterms:created xsi:type="dcterms:W3CDTF">2025-09-30T14:10:00Z</dcterms:created>
  <dcterms:modified xsi:type="dcterms:W3CDTF">2025-09-30T15:25:00Z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8b7cf784-3836-4938-b4a4-e497eed431f8</vt:lpwstr>
  </property>
</Properties>
</file>