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C5CA" w14:textId="77777777" w:rsidR="00B12848" w:rsidRDefault="002F5240">
      <w:pPr>
        <w:spacing w:after="0" w:line="259" w:lineRule="auto"/>
        <w:ind w:left="8807" w:right="-339" w:firstLine="0"/>
        <w:jc w:val="left"/>
      </w:pPr>
      <w:r>
        <w:rPr>
          <w:noProof/>
        </w:rPr>
        <w:drawing>
          <wp:inline distT="0" distB="0" distL="0" distR="0" wp14:anchorId="44C7902D" wp14:editId="36F2DC20">
            <wp:extent cx="1260475" cy="1145540"/>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5"/>
                    <a:stretch>
                      <a:fillRect/>
                    </a:stretch>
                  </pic:blipFill>
                  <pic:spPr>
                    <a:xfrm>
                      <a:off x="0" y="0"/>
                      <a:ext cx="1260475" cy="1145540"/>
                    </a:xfrm>
                    <a:prstGeom prst="rect">
                      <a:avLst/>
                    </a:prstGeom>
                  </pic:spPr>
                </pic:pic>
              </a:graphicData>
            </a:graphic>
          </wp:inline>
        </w:drawing>
      </w:r>
    </w:p>
    <w:p w14:paraId="606BDB74" w14:textId="77777777" w:rsidR="00B12848" w:rsidRDefault="002F5240">
      <w:pPr>
        <w:spacing w:after="0" w:line="259" w:lineRule="auto"/>
        <w:ind w:left="0" w:right="0" w:firstLine="0"/>
        <w:jc w:val="center"/>
      </w:pPr>
      <w:r>
        <w:rPr>
          <w:b/>
          <w:sz w:val="28"/>
          <w:u w:val="single" w:color="000000"/>
        </w:rPr>
        <w:t>DOCUMENTS FOR NMC ID CHECK</w:t>
      </w:r>
      <w:r>
        <w:rPr>
          <w:b/>
          <w:sz w:val="28"/>
        </w:rPr>
        <w:t xml:space="preserve"> </w:t>
      </w:r>
    </w:p>
    <w:p w14:paraId="24CEE1C3" w14:textId="77777777" w:rsidR="00B12848" w:rsidRDefault="002F5240">
      <w:pPr>
        <w:spacing w:after="0" w:line="259" w:lineRule="auto"/>
        <w:ind w:left="362" w:right="0" w:firstLine="0"/>
        <w:jc w:val="left"/>
      </w:pPr>
      <w:r>
        <w:rPr>
          <w:b/>
          <w:sz w:val="26"/>
        </w:rPr>
        <w:t xml:space="preserve"> </w:t>
      </w:r>
    </w:p>
    <w:p w14:paraId="2FB7A98B" w14:textId="77777777" w:rsidR="00B12848" w:rsidRDefault="002F5240">
      <w:pPr>
        <w:ind w:left="367" w:right="0"/>
      </w:pPr>
      <w:r>
        <w:t xml:space="preserve">On arrival at the Test Centre, you will be requested to provide all required documents for your ID verification. </w:t>
      </w:r>
      <w:r>
        <w:t xml:space="preserve">You will find a checklist of the documents on the Test of Competence invitation email from NMC confirming your eligibility to sit the examination. </w:t>
      </w:r>
    </w:p>
    <w:p w14:paraId="33EFF9B6" w14:textId="77777777" w:rsidR="00B12848" w:rsidRDefault="002F5240">
      <w:pPr>
        <w:spacing w:after="35" w:line="259" w:lineRule="auto"/>
        <w:ind w:left="362" w:right="0" w:firstLine="0"/>
        <w:jc w:val="left"/>
      </w:pPr>
      <w:r>
        <w:t xml:space="preserve"> </w:t>
      </w:r>
    </w:p>
    <w:p w14:paraId="184B8825" w14:textId="77777777" w:rsidR="00B12848" w:rsidRDefault="002F5240">
      <w:pPr>
        <w:ind w:left="367" w:right="0"/>
      </w:pPr>
      <w:r>
        <w:t xml:space="preserve">Ensure you have completed this form confirming which documents you have provided. </w:t>
      </w:r>
    </w:p>
    <w:p w14:paraId="24B2C2CB" w14:textId="77777777" w:rsidR="00B12848" w:rsidRDefault="002F5240">
      <w:pPr>
        <w:spacing w:after="0" w:line="259" w:lineRule="auto"/>
        <w:ind w:left="362" w:right="0" w:firstLine="0"/>
        <w:jc w:val="left"/>
      </w:pPr>
      <w:r>
        <w:t xml:space="preserve"> </w:t>
      </w:r>
    </w:p>
    <w:p w14:paraId="78E7A6EE" w14:textId="77777777" w:rsidR="00B12848" w:rsidRDefault="002F5240">
      <w:pPr>
        <w:ind w:left="367" w:right="0"/>
      </w:pPr>
      <w:r>
        <w:t xml:space="preserve">NMC ID Officers will verify your documents while you are taking your OSCE exam and these documents will be returned to you before you leave. </w:t>
      </w:r>
      <w:r>
        <w:rPr>
          <w:b/>
        </w:rPr>
        <w:t>Please do not leave the test centre without your documents</w:t>
      </w:r>
      <w:r>
        <w:t xml:space="preserve">.  </w:t>
      </w:r>
    </w:p>
    <w:p w14:paraId="69FBF9B6" w14:textId="77777777" w:rsidR="00B12848" w:rsidRDefault="002F5240">
      <w:pPr>
        <w:spacing w:after="0" w:line="259" w:lineRule="auto"/>
        <w:ind w:left="362" w:right="0" w:firstLine="0"/>
        <w:jc w:val="left"/>
      </w:pPr>
      <w:r>
        <w:t xml:space="preserve"> </w:t>
      </w:r>
    </w:p>
    <w:p w14:paraId="02A7A1B3" w14:textId="77777777" w:rsidR="00B12848" w:rsidRDefault="002F5240">
      <w:pPr>
        <w:ind w:left="367" w:right="0"/>
      </w:pPr>
      <w:r>
        <w:t xml:space="preserve">If for any reason you do not have all your original documents and/or have not fully submitted your application, you are required to email the address below and the NMC will schedule a further face-to-face appointment with you </w:t>
      </w:r>
      <w:proofErr w:type="gramStart"/>
      <w:r>
        <w:t>at a later date</w:t>
      </w:r>
      <w:proofErr w:type="gramEnd"/>
      <w:r>
        <w:t xml:space="preserve">. This means you will have to return to this Test Centre with the required documents. You will still be able to sit your OSCE exam and receive your exam result, but you will not be able to progress further with the registration process until your ID check has been conducted.      </w:t>
      </w:r>
    </w:p>
    <w:p w14:paraId="73F2F6B0" w14:textId="77777777" w:rsidR="00B12848" w:rsidRDefault="002F5240">
      <w:pPr>
        <w:spacing w:after="0" w:line="259" w:lineRule="auto"/>
        <w:ind w:left="362" w:right="0" w:firstLine="0"/>
        <w:jc w:val="left"/>
      </w:pPr>
      <w:r>
        <w:t xml:space="preserve">     </w:t>
      </w:r>
    </w:p>
    <w:p w14:paraId="4AEEB3A7" w14:textId="77777777" w:rsidR="00B12848" w:rsidRDefault="002F5240">
      <w:pPr>
        <w:ind w:left="367" w:right="0"/>
      </w:pPr>
      <w:r>
        <w:t xml:space="preserve">For more information on the NMC ID check, please visit the NMC website, or, for specific queries about your ID check, please email </w:t>
      </w:r>
      <w:r>
        <w:rPr>
          <w:b/>
          <w:color w:val="467886"/>
          <w:u w:val="single" w:color="467886"/>
        </w:rPr>
        <w:t>ID.checks@nmc-uk.org</w:t>
      </w:r>
      <w:r>
        <w:t xml:space="preserve">, please include your PRN. </w:t>
      </w:r>
    </w:p>
    <w:p w14:paraId="426EE5DC" w14:textId="77777777" w:rsidR="00B12848" w:rsidRDefault="002F5240">
      <w:pPr>
        <w:spacing w:after="0" w:line="259" w:lineRule="auto"/>
        <w:ind w:left="362" w:right="0" w:firstLine="0"/>
        <w:jc w:val="left"/>
      </w:pPr>
      <w:r>
        <w:t xml:space="preserve"> </w:t>
      </w:r>
    </w:p>
    <w:tbl>
      <w:tblPr>
        <w:tblStyle w:val="TableGrid"/>
        <w:tblW w:w="10070" w:type="dxa"/>
        <w:tblInd w:w="377" w:type="dxa"/>
        <w:tblCellMar>
          <w:top w:w="13" w:type="dxa"/>
          <w:left w:w="108" w:type="dxa"/>
          <w:bottom w:w="0" w:type="dxa"/>
          <w:right w:w="115" w:type="dxa"/>
        </w:tblCellMar>
        <w:tblLook w:val="04A0" w:firstRow="1" w:lastRow="0" w:firstColumn="1" w:lastColumn="0" w:noHBand="0" w:noVBand="1"/>
      </w:tblPr>
      <w:tblGrid>
        <w:gridCol w:w="1611"/>
        <w:gridCol w:w="3418"/>
        <w:gridCol w:w="1544"/>
        <w:gridCol w:w="3497"/>
      </w:tblGrid>
      <w:tr w:rsidR="00B12848" w14:paraId="0F82C08C" w14:textId="77777777">
        <w:trPr>
          <w:trHeight w:val="1272"/>
        </w:trPr>
        <w:tc>
          <w:tcPr>
            <w:tcW w:w="1611" w:type="dxa"/>
            <w:tcBorders>
              <w:top w:val="single" w:sz="4" w:space="0" w:color="000000"/>
              <w:left w:val="single" w:sz="4" w:space="0" w:color="000000"/>
              <w:bottom w:val="single" w:sz="4" w:space="0" w:color="000000"/>
              <w:right w:val="single" w:sz="4" w:space="0" w:color="000000"/>
            </w:tcBorders>
          </w:tcPr>
          <w:p w14:paraId="3374FABF" w14:textId="77777777" w:rsidR="00B12848" w:rsidRDefault="002F5240">
            <w:pPr>
              <w:spacing w:after="0" w:line="259" w:lineRule="auto"/>
              <w:ind w:left="0" w:right="0" w:firstLine="0"/>
              <w:jc w:val="left"/>
            </w:pPr>
            <w:r>
              <w:rPr>
                <w:b/>
              </w:rPr>
              <w:t xml:space="preserve">Name:  </w:t>
            </w:r>
          </w:p>
        </w:tc>
        <w:tc>
          <w:tcPr>
            <w:tcW w:w="3418" w:type="dxa"/>
            <w:tcBorders>
              <w:top w:val="single" w:sz="4" w:space="0" w:color="000000"/>
              <w:left w:val="single" w:sz="4" w:space="0" w:color="000000"/>
              <w:bottom w:val="single" w:sz="4" w:space="0" w:color="000000"/>
              <w:right w:val="single" w:sz="4" w:space="0" w:color="000000"/>
            </w:tcBorders>
          </w:tcPr>
          <w:p w14:paraId="29C4325A" w14:textId="77777777" w:rsidR="00B12848" w:rsidRDefault="002F5240">
            <w:pPr>
              <w:spacing w:after="0" w:line="259" w:lineRule="auto"/>
              <w:ind w:left="0" w:right="0" w:firstLine="0"/>
              <w:jc w:val="left"/>
            </w:pPr>
            <w:r>
              <w:t xml:space="preserve"> </w:t>
            </w:r>
          </w:p>
        </w:tc>
        <w:tc>
          <w:tcPr>
            <w:tcW w:w="1544" w:type="dxa"/>
            <w:tcBorders>
              <w:top w:val="single" w:sz="4" w:space="0" w:color="000000"/>
              <w:left w:val="single" w:sz="4" w:space="0" w:color="000000"/>
              <w:bottom w:val="single" w:sz="4" w:space="0" w:color="000000"/>
              <w:right w:val="single" w:sz="4" w:space="0" w:color="000000"/>
            </w:tcBorders>
          </w:tcPr>
          <w:p w14:paraId="66CC6CAD" w14:textId="77777777" w:rsidR="00B12848" w:rsidRDefault="002F5240">
            <w:pPr>
              <w:spacing w:after="30" w:line="259" w:lineRule="auto"/>
              <w:ind w:left="0" w:right="0" w:firstLine="0"/>
              <w:jc w:val="left"/>
            </w:pPr>
            <w:r>
              <w:rPr>
                <w:b/>
              </w:rPr>
              <w:t xml:space="preserve">PRN </w:t>
            </w:r>
          </w:p>
          <w:p w14:paraId="4B721BB6" w14:textId="77777777" w:rsidR="00B12848" w:rsidRDefault="002F5240">
            <w:pPr>
              <w:spacing w:after="0" w:line="259" w:lineRule="auto"/>
              <w:ind w:left="0" w:right="0" w:firstLine="0"/>
              <w:jc w:val="left"/>
            </w:pPr>
            <w:r>
              <w:rPr>
                <w:b/>
              </w:rPr>
              <w:t xml:space="preserve">Number: </w:t>
            </w:r>
          </w:p>
        </w:tc>
        <w:tc>
          <w:tcPr>
            <w:tcW w:w="3497" w:type="dxa"/>
            <w:tcBorders>
              <w:top w:val="single" w:sz="4" w:space="0" w:color="000000"/>
              <w:left w:val="single" w:sz="4" w:space="0" w:color="000000"/>
              <w:bottom w:val="single" w:sz="4" w:space="0" w:color="000000"/>
              <w:right w:val="single" w:sz="4" w:space="0" w:color="000000"/>
            </w:tcBorders>
          </w:tcPr>
          <w:p w14:paraId="739E0069" w14:textId="77777777" w:rsidR="00B12848" w:rsidRDefault="002F5240">
            <w:pPr>
              <w:spacing w:after="0" w:line="259" w:lineRule="auto"/>
              <w:ind w:left="0" w:right="0" w:firstLine="0"/>
              <w:jc w:val="left"/>
            </w:pPr>
            <w:r>
              <w:t xml:space="preserve"> </w:t>
            </w:r>
          </w:p>
        </w:tc>
      </w:tr>
    </w:tbl>
    <w:p w14:paraId="26216CD7" w14:textId="77777777" w:rsidR="00B12848" w:rsidRDefault="002F5240">
      <w:pPr>
        <w:spacing w:after="0" w:line="259" w:lineRule="auto"/>
        <w:ind w:left="362" w:right="0" w:firstLine="0"/>
        <w:jc w:val="left"/>
      </w:pPr>
      <w:r>
        <w:t xml:space="preserve"> </w:t>
      </w:r>
    </w:p>
    <w:tbl>
      <w:tblPr>
        <w:tblStyle w:val="TableGrid"/>
        <w:tblW w:w="10070" w:type="dxa"/>
        <w:tblInd w:w="377" w:type="dxa"/>
        <w:tblCellMar>
          <w:top w:w="13" w:type="dxa"/>
          <w:left w:w="0" w:type="dxa"/>
          <w:bottom w:w="0" w:type="dxa"/>
          <w:right w:w="43" w:type="dxa"/>
        </w:tblCellMar>
        <w:tblLook w:val="04A0" w:firstRow="1" w:lastRow="0" w:firstColumn="1" w:lastColumn="0" w:noHBand="0" w:noVBand="1"/>
      </w:tblPr>
      <w:tblGrid>
        <w:gridCol w:w="5187"/>
        <w:gridCol w:w="1742"/>
        <w:gridCol w:w="1070"/>
        <w:gridCol w:w="2071"/>
      </w:tblGrid>
      <w:tr w:rsidR="00B12848" w14:paraId="4F17FBC2" w14:textId="77777777">
        <w:trPr>
          <w:trHeight w:val="300"/>
        </w:trPr>
        <w:tc>
          <w:tcPr>
            <w:tcW w:w="5339" w:type="dxa"/>
            <w:vMerge w:val="restart"/>
            <w:tcBorders>
              <w:top w:val="single" w:sz="4" w:space="0" w:color="000000"/>
              <w:left w:val="single" w:sz="4" w:space="0" w:color="000000"/>
              <w:bottom w:val="single" w:sz="4" w:space="0" w:color="000000"/>
              <w:right w:val="single" w:sz="4" w:space="0" w:color="000000"/>
            </w:tcBorders>
          </w:tcPr>
          <w:p w14:paraId="6B592D80" w14:textId="77777777" w:rsidR="00B12848" w:rsidRDefault="002F5240">
            <w:pPr>
              <w:spacing w:after="0" w:line="259" w:lineRule="auto"/>
              <w:ind w:left="39" w:right="0" w:firstLine="0"/>
              <w:jc w:val="center"/>
            </w:pPr>
            <w:r>
              <w:rPr>
                <w:b/>
              </w:rPr>
              <w:t xml:space="preserve">Original documents required for ID check </w:t>
            </w:r>
          </w:p>
          <w:p w14:paraId="57336695" w14:textId="77777777" w:rsidR="00B12848" w:rsidRDefault="002F5240">
            <w:pPr>
              <w:spacing w:after="0" w:line="259" w:lineRule="auto"/>
              <w:ind w:left="109" w:right="0" w:firstLine="0"/>
              <w:jc w:val="center"/>
            </w:pPr>
            <w:r>
              <w:rPr>
                <w:b/>
              </w:rPr>
              <w:t xml:space="preserve"> </w:t>
            </w:r>
          </w:p>
        </w:tc>
        <w:tc>
          <w:tcPr>
            <w:tcW w:w="1778" w:type="dxa"/>
            <w:tcBorders>
              <w:top w:val="single" w:sz="4" w:space="0" w:color="000000"/>
              <w:left w:val="single" w:sz="4" w:space="0" w:color="000000"/>
              <w:bottom w:val="single" w:sz="4" w:space="0" w:color="000000"/>
              <w:right w:val="nil"/>
            </w:tcBorders>
          </w:tcPr>
          <w:p w14:paraId="69F34F4C" w14:textId="77777777" w:rsidR="00B12848" w:rsidRDefault="00B12848">
            <w:pPr>
              <w:spacing w:after="160" w:line="259" w:lineRule="auto"/>
              <w:ind w:left="0" w:right="0" w:firstLine="0"/>
              <w:jc w:val="left"/>
            </w:pPr>
          </w:p>
        </w:tc>
        <w:tc>
          <w:tcPr>
            <w:tcW w:w="807" w:type="dxa"/>
            <w:tcBorders>
              <w:top w:val="single" w:sz="4" w:space="0" w:color="000000"/>
              <w:left w:val="nil"/>
              <w:bottom w:val="single" w:sz="4" w:space="0" w:color="000000"/>
              <w:right w:val="nil"/>
            </w:tcBorders>
          </w:tcPr>
          <w:p w14:paraId="36360967" w14:textId="1AD2D3EE" w:rsidR="00B12848" w:rsidRDefault="002F5240">
            <w:pPr>
              <w:spacing w:after="0" w:line="259" w:lineRule="auto"/>
              <w:ind w:left="0" w:right="0" w:firstLine="0"/>
            </w:pPr>
            <w:r>
              <w:rPr>
                <w:b/>
              </w:rPr>
              <w:t>Provided</w:t>
            </w:r>
          </w:p>
        </w:tc>
        <w:tc>
          <w:tcPr>
            <w:tcW w:w="2146" w:type="dxa"/>
            <w:tcBorders>
              <w:top w:val="single" w:sz="4" w:space="0" w:color="000000"/>
              <w:left w:val="nil"/>
              <w:bottom w:val="single" w:sz="4" w:space="0" w:color="000000"/>
              <w:right w:val="single" w:sz="4" w:space="0" w:color="000000"/>
            </w:tcBorders>
          </w:tcPr>
          <w:p w14:paraId="52137262" w14:textId="76AB548F" w:rsidR="00B12848" w:rsidRDefault="002F5240">
            <w:pPr>
              <w:spacing w:after="0" w:line="259" w:lineRule="auto"/>
              <w:ind w:left="-59" w:right="0" w:firstLine="0"/>
              <w:jc w:val="left"/>
            </w:pPr>
            <w:r>
              <w:t>?</w:t>
            </w:r>
          </w:p>
        </w:tc>
      </w:tr>
      <w:tr w:rsidR="00B12848" w14:paraId="39745362" w14:textId="77777777">
        <w:trPr>
          <w:trHeight w:val="300"/>
        </w:trPr>
        <w:tc>
          <w:tcPr>
            <w:tcW w:w="0" w:type="auto"/>
            <w:vMerge/>
            <w:tcBorders>
              <w:top w:val="nil"/>
              <w:left w:val="single" w:sz="4" w:space="0" w:color="000000"/>
              <w:bottom w:val="single" w:sz="4" w:space="0" w:color="000000"/>
              <w:right w:val="single" w:sz="4" w:space="0" w:color="000000"/>
            </w:tcBorders>
          </w:tcPr>
          <w:p w14:paraId="6622195E" w14:textId="77777777" w:rsidR="00B12848" w:rsidRDefault="00B12848">
            <w:pPr>
              <w:spacing w:after="160" w:line="259" w:lineRule="auto"/>
              <w:ind w:left="0" w:right="0" w:firstLine="0"/>
              <w:jc w:val="left"/>
            </w:pPr>
          </w:p>
        </w:tc>
        <w:tc>
          <w:tcPr>
            <w:tcW w:w="1778" w:type="dxa"/>
            <w:tcBorders>
              <w:top w:val="single" w:sz="4" w:space="0" w:color="000000"/>
              <w:left w:val="single" w:sz="4" w:space="0" w:color="000000"/>
              <w:bottom w:val="single" w:sz="4" w:space="0" w:color="000000"/>
              <w:right w:val="nil"/>
            </w:tcBorders>
          </w:tcPr>
          <w:p w14:paraId="45340776" w14:textId="77777777" w:rsidR="00B12848" w:rsidRDefault="002F5240">
            <w:pPr>
              <w:spacing w:after="0" w:line="259" w:lineRule="auto"/>
              <w:ind w:left="0" w:right="237" w:firstLine="0"/>
              <w:jc w:val="right"/>
            </w:pPr>
            <w:r>
              <w:rPr>
                <w:b/>
              </w:rPr>
              <w:t xml:space="preserve">Yes </w:t>
            </w:r>
          </w:p>
        </w:tc>
        <w:tc>
          <w:tcPr>
            <w:tcW w:w="807" w:type="dxa"/>
            <w:tcBorders>
              <w:top w:val="single" w:sz="4" w:space="0" w:color="000000"/>
              <w:left w:val="nil"/>
              <w:bottom w:val="single" w:sz="4" w:space="0" w:color="000000"/>
              <w:right w:val="single" w:sz="4" w:space="0" w:color="000000"/>
            </w:tcBorders>
          </w:tcPr>
          <w:p w14:paraId="780F0B50"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7431E6E8" w14:textId="77777777" w:rsidR="00B12848" w:rsidRDefault="002F5240">
            <w:pPr>
              <w:spacing w:after="0" w:line="259" w:lineRule="auto"/>
              <w:ind w:left="41" w:right="0" w:firstLine="0"/>
              <w:jc w:val="center"/>
            </w:pPr>
            <w:r>
              <w:rPr>
                <w:b/>
              </w:rPr>
              <w:t xml:space="preserve">No </w:t>
            </w:r>
          </w:p>
        </w:tc>
      </w:tr>
      <w:tr w:rsidR="00B12848" w14:paraId="72563BEA" w14:textId="77777777">
        <w:trPr>
          <w:trHeight w:val="588"/>
        </w:trPr>
        <w:tc>
          <w:tcPr>
            <w:tcW w:w="5339" w:type="dxa"/>
            <w:tcBorders>
              <w:top w:val="single" w:sz="4" w:space="0" w:color="000000"/>
              <w:left w:val="single" w:sz="4" w:space="0" w:color="000000"/>
              <w:bottom w:val="single" w:sz="4" w:space="0" w:color="000000"/>
              <w:right w:val="single" w:sz="4" w:space="0" w:color="000000"/>
            </w:tcBorders>
          </w:tcPr>
          <w:p w14:paraId="3EAFAF3E" w14:textId="77777777" w:rsidR="00B12848" w:rsidRDefault="002F5240">
            <w:pPr>
              <w:spacing w:after="0" w:line="259" w:lineRule="auto"/>
              <w:ind w:left="108" w:right="0" w:firstLine="0"/>
              <w:jc w:val="left"/>
            </w:pPr>
            <w:r>
              <w:t>Date you entered the UK (</w:t>
            </w:r>
            <w:r>
              <w:rPr>
                <w:b/>
              </w:rPr>
              <w:t>write date in box, do not tick</w:t>
            </w:r>
            <w:r>
              <w:t xml:space="preserve">) </w:t>
            </w:r>
          </w:p>
        </w:tc>
        <w:tc>
          <w:tcPr>
            <w:tcW w:w="1778" w:type="dxa"/>
            <w:tcBorders>
              <w:top w:val="single" w:sz="4" w:space="0" w:color="000000"/>
              <w:left w:val="single" w:sz="4" w:space="0" w:color="000000"/>
              <w:bottom w:val="single" w:sz="4" w:space="0" w:color="000000"/>
              <w:right w:val="nil"/>
            </w:tcBorders>
          </w:tcPr>
          <w:p w14:paraId="74E2B2CA" w14:textId="77777777" w:rsidR="00B12848" w:rsidRDefault="00B12848">
            <w:pPr>
              <w:spacing w:after="160" w:line="259" w:lineRule="auto"/>
              <w:ind w:left="0" w:right="0" w:firstLine="0"/>
              <w:jc w:val="left"/>
            </w:pPr>
          </w:p>
        </w:tc>
        <w:tc>
          <w:tcPr>
            <w:tcW w:w="807" w:type="dxa"/>
            <w:tcBorders>
              <w:top w:val="single" w:sz="4" w:space="0" w:color="000000"/>
              <w:left w:val="nil"/>
              <w:bottom w:val="single" w:sz="4" w:space="0" w:color="000000"/>
              <w:right w:val="nil"/>
            </w:tcBorders>
          </w:tcPr>
          <w:p w14:paraId="37F1E459" w14:textId="77777777" w:rsidR="00B12848" w:rsidRDefault="002F5240">
            <w:pPr>
              <w:spacing w:after="0" w:line="259" w:lineRule="auto"/>
              <w:ind w:left="586" w:right="0" w:firstLine="0"/>
              <w:jc w:val="left"/>
            </w:pPr>
            <w:r>
              <w:t xml:space="preserve"> </w:t>
            </w:r>
          </w:p>
        </w:tc>
        <w:tc>
          <w:tcPr>
            <w:tcW w:w="2146" w:type="dxa"/>
            <w:tcBorders>
              <w:top w:val="single" w:sz="4" w:space="0" w:color="000000"/>
              <w:left w:val="nil"/>
              <w:bottom w:val="single" w:sz="4" w:space="0" w:color="000000"/>
              <w:right w:val="single" w:sz="4" w:space="0" w:color="000000"/>
            </w:tcBorders>
          </w:tcPr>
          <w:p w14:paraId="55D1F2A3" w14:textId="77777777" w:rsidR="00B12848" w:rsidRDefault="00B12848">
            <w:pPr>
              <w:spacing w:after="160" w:line="259" w:lineRule="auto"/>
              <w:ind w:left="0" w:right="0" w:firstLine="0"/>
              <w:jc w:val="left"/>
            </w:pPr>
          </w:p>
        </w:tc>
      </w:tr>
      <w:tr w:rsidR="00B12848" w14:paraId="5C30467E" w14:textId="77777777">
        <w:trPr>
          <w:trHeight w:val="302"/>
        </w:trPr>
        <w:tc>
          <w:tcPr>
            <w:tcW w:w="5339" w:type="dxa"/>
            <w:tcBorders>
              <w:top w:val="single" w:sz="4" w:space="0" w:color="000000"/>
              <w:left w:val="single" w:sz="4" w:space="0" w:color="000000"/>
              <w:bottom w:val="single" w:sz="4" w:space="0" w:color="000000"/>
              <w:right w:val="single" w:sz="4" w:space="0" w:color="000000"/>
            </w:tcBorders>
          </w:tcPr>
          <w:p w14:paraId="71458501" w14:textId="77777777" w:rsidR="00B12848" w:rsidRDefault="002F5240">
            <w:pPr>
              <w:spacing w:after="0" w:line="259" w:lineRule="auto"/>
              <w:ind w:left="108" w:right="0" w:firstLine="0"/>
              <w:jc w:val="left"/>
            </w:pPr>
            <w:r>
              <w:t xml:space="preserve">Valid passport </w:t>
            </w:r>
          </w:p>
        </w:tc>
        <w:tc>
          <w:tcPr>
            <w:tcW w:w="1778" w:type="dxa"/>
            <w:tcBorders>
              <w:top w:val="single" w:sz="4" w:space="0" w:color="000000"/>
              <w:left w:val="single" w:sz="4" w:space="0" w:color="000000"/>
              <w:bottom w:val="single" w:sz="4" w:space="0" w:color="000000"/>
              <w:right w:val="nil"/>
            </w:tcBorders>
          </w:tcPr>
          <w:p w14:paraId="130C6117"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5CF56E38"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4E924365" w14:textId="77777777" w:rsidR="00B12848" w:rsidRDefault="002F5240">
            <w:pPr>
              <w:spacing w:after="0" w:line="259" w:lineRule="auto"/>
              <w:ind w:left="110" w:right="0" w:firstLine="0"/>
              <w:jc w:val="center"/>
            </w:pPr>
            <w:r>
              <w:t xml:space="preserve"> </w:t>
            </w:r>
          </w:p>
        </w:tc>
      </w:tr>
      <w:tr w:rsidR="00B12848" w14:paraId="4C656FEE" w14:textId="77777777">
        <w:trPr>
          <w:trHeight w:val="300"/>
        </w:trPr>
        <w:tc>
          <w:tcPr>
            <w:tcW w:w="5339" w:type="dxa"/>
            <w:tcBorders>
              <w:top w:val="single" w:sz="4" w:space="0" w:color="000000"/>
              <w:left w:val="single" w:sz="4" w:space="0" w:color="000000"/>
              <w:bottom w:val="single" w:sz="4" w:space="0" w:color="000000"/>
              <w:right w:val="single" w:sz="4" w:space="0" w:color="000000"/>
            </w:tcBorders>
          </w:tcPr>
          <w:p w14:paraId="430D3095" w14:textId="77777777" w:rsidR="00B12848" w:rsidRDefault="002F5240">
            <w:pPr>
              <w:spacing w:after="0" w:line="259" w:lineRule="auto"/>
              <w:ind w:left="108" w:right="0" w:firstLine="0"/>
              <w:jc w:val="left"/>
            </w:pPr>
            <w:r>
              <w:t xml:space="preserve">Diploma/ Qualification certificate </w:t>
            </w:r>
          </w:p>
        </w:tc>
        <w:tc>
          <w:tcPr>
            <w:tcW w:w="1778" w:type="dxa"/>
            <w:tcBorders>
              <w:top w:val="single" w:sz="4" w:space="0" w:color="000000"/>
              <w:left w:val="single" w:sz="4" w:space="0" w:color="000000"/>
              <w:bottom w:val="single" w:sz="4" w:space="0" w:color="000000"/>
              <w:right w:val="nil"/>
            </w:tcBorders>
          </w:tcPr>
          <w:p w14:paraId="6C0D91AD"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5F9A99F9"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4911D6AC" w14:textId="77777777" w:rsidR="00B12848" w:rsidRDefault="002F5240">
            <w:pPr>
              <w:spacing w:after="0" w:line="259" w:lineRule="auto"/>
              <w:ind w:left="110" w:right="0" w:firstLine="0"/>
              <w:jc w:val="center"/>
            </w:pPr>
            <w:r>
              <w:t xml:space="preserve"> </w:t>
            </w:r>
          </w:p>
        </w:tc>
      </w:tr>
      <w:tr w:rsidR="00B12848" w14:paraId="2DC2A6DC" w14:textId="77777777">
        <w:trPr>
          <w:trHeight w:val="902"/>
        </w:trPr>
        <w:tc>
          <w:tcPr>
            <w:tcW w:w="5339" w:type="dxa"/>
            <w:tcBorders>
              <w:top w:val="single" w:sz="4" w:space="0" w:color="000000"/>
              <w:left w:val="single" w:sz="4" w:space="0" w:color="000000"/>
              <w:bottom w:val="single" w:sz="4" w:space="0" w:color="000000"/>
              <w:right w:val="single" w:sz="4" w:space="0" w:color="000000"/>
            </w:tcBorders>
          </w:tcPr>
          <w:p w14:paraId="6A83E96E" w14:textId="77777777" w:rsidR="00B12848" w:rsidRDefault="002F5240">
            <w:pPr>
              <w:spacing w:after="0" w:line="259" w:lineRule="auto"/>
              <w:ind w:left="118"/>
              <w:jc w:val="left"/>
            </w:pPr>
            <w:r>
              <w:t xml:space="preserve">Registration Certificate/Card (If you have previously been registered as a Nurse/Midwife in another country). </w:t>
            </w:r>
          </w:p>
        </w:tc>
        <w:tc>
          <w:tcPr>
            <w:tcW w:w="1778" w:type="dxa"/>
            <w:tcBorders>
              <w:top w:val="single" w:sz="4" w:space="0" w:color="000000"/>
              <w:left w:val="single" w:sz="4" w:space="0" w:color="000000"/>
              <w:bottom w:val="single" w:sz="4" w:space="0" w:color="000000"/>
              <w:right w:val="nil"/>
            </w:tcBorders>
          </w:tcPr>
          <w:p w14:paraId="619F1759"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2F4F8ADF"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198F692D" w14:textId="77777777" w:rsidR="00B12848" w:rsidRDefault="002F5240">
            <w:pPr>
              <w:spacing w:after="0" w:line="259" w:lineRule="auto"/>
              <w:ind w:left="110" w:right="0" w:firstLine="0"/>
              <w:jc w:val="center"/>
            </w:pPr>
            <w:r>
              <w:t xml:space="preserve"> </w:t>
            </w:r>
          </w:p>
        </w:tc>
      </w:tr>
      <w:tr w:rsidR="00B12848" w14:paraId="3D2A7853" w14:textId="77777777">
        <w:trPr>
          <w:trHeight w:val="1501"/>
        </w:trPr>
        <w:tc>
          <w:tcPr>
            <w:tcW w:w="5339" w:type="dxa"/>
            <w:tcBorders>
              <w:top w:val="single" w:sz="4" w:space="0" w:color="000000"/>
              <w:left w:val="single" w:sz="4" w:space="0" w:color="000000"/>
              <w:bottom w:val="single" w:sz="4" w:space="0" w:color="000000"/>
              <w:right w:val="single" w:sz="4" w:space="0" w:color="000000"/>
            </w:tcBorders>
          </w:tcPr>
          <w:p w14:paraId="1F8812A7" w14:textId="77777777" w:rsidR="00B12848" w:rsidRDefault="002F5240">
            <w:pPr>
              <w:spacing w:after="0" w:line="259" w:lineRule="auto"/>
              <w:ind w:left="108" w:right="0" w:firstLine="0"/>
              <w:jc w:val="left"/>
            </w:pPr>
            <w:r>
              <w:t xml:space="preserve">National Police Clearance certificate for each country in which you have lived for a combined period of 12 months or longer in the 10 years before submitting your NMC application or from over the age of 18. </w:t>
            </w:r>
          </w:p>
        </w:tc>
        <w:tc>
          <w:tcPr>
            <w:tcW w:w="1778" w:type="dxa"/>
            <w:tcBorders>
              <w:top w:val="single" w:sz="4" w:space="0" w:color="000000"/>
              <w:left w:val="single" w:sz="4" w:space="0" w:color="000000"/>
              <w:bottom w:val="single" w:sz="4" w:space="0" w:color="000000"/>
              <w:right w:val="nil"/>
            </w:tcBorders>
          </w:tcPr>
          <w:p w14:paraId="42404425"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3683111D"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5D345EEC" w14:textId="77777777" w:rsidR="00B12848" w:rsidRDefault="002F5240">
            <w:pPr>
              <w:spacing w:after="0" w:line="259" w:lineRule="auto"/>
              <w:ind w:left="110" w:right="0" w:firstLine="0"/>
              <w:jc w:val="center"/>
            </w:pPr>
            <w:r>
              <w:t xml:space="preserve"> </w:t>
            </w:r>
          </w:p>
        </w:tc>
      </w:tr>
      <w:tr w:rsidR="00B12848" w14:paraId="764C92BD" w14:textId="77777777">
        <w:trPr>
          <w:trHeight w:val="878"/>
        </w:trPr>
        <w:tc>
          <w:tcPr>
            <w:tcW w:w="5339" w:type="dxa"/>
            <w:tcBorders>
              <w:top w:val="single" w:sz="4" w:space="0" w:color="000000"/>
              <w:left w:val="single" w:sz="4" w:space="0" w:color="000000"/>
              <w:bottom w:val="single" w:sz="4" w:space="0" w:color="000000"/>
              <w:right w:val="single" w:sz="4" w:space="0" w:color="000000"/>
            </w:tcBorders>
          </w:tcPr>
          <w:p w14:paraId="2156D3E8" w14:textId="77777777" w:rsidR="00B12848" w:rsidRDefault="002F5240">
            <w:pPr>
              <w:spacing w:after="0" w:line="284" w:lineRule="auto"/>
              <w:ind w:left="108" w:right="0" w:firstLine="0"/>
              <w:jc w:val="left"/>
            </w:pPr>
            <w:r>
              <w:lastRenderedPageBreak/>
              <w:t xml:space="preserve">UK Police clearance (If applicable) details are below. </w:t>
            </w:r>
          </w:p>
          <w:p w14:paraId="1B0C3743" w14:textId="77777777" w:rsidR="00B12848" w:rsidRDefault="002F5240">
            <w:pPr>
              <w:spacing w:after="0" w:line="259" w:lineRule="auto"/>
              <w:ind w:left="118" w:right="0" w:firstLine="0"/>
              <w:jc w:val="left"/>
            </w:pPr>
            <w:r>
              <w:t xml:space="preserve"> </w:t>
            </w:r>
          </w:p>
        </w:tc>
        <w:tc>
          <w:tcPr>
            <w:tcW w:w="1778" w:type="dxa"/>
            <w:tcBorders>
              <w:top w:val="single" w:sz="4" w:space="0" w:color="000000"/>
              <w:left w:val="single" w:sz="4" w:space="0" w:color="000000"/>
              <w:bottom w:val="single" w:sz="4" w:space="0" w:color="000000"/>
              <w:right w:val="nil"/>
            </w:tcBorders>
          </w:tcPr>
          <w:p w14:paraId="3EB0BFDC"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1DBD2F72"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7DD1D7B1" w14:textId="77777777" w:rsidR="00B12848" w:rsidRDefault="002F5240">
            <w:pPr>
              <w:spacing w:after="0" w:line="259" w:lineRule="auto"/>
              <w:ind w:left="110" w:right="0" w:firstLine="0"/>
              <w:jc w:val="center"/>
            </w:pPr>
            <w:r>
              <w:t xml:space="preserve"> </w:t>
            </w:r>
          </w:p>
        </w:tc>
      </w:tr>
      <w:tr w:rsidR="00B12848" w14:paraId="77BC0190" w14:textId="77777777">
        <w:trPr>
          <w:trHeight w:val="907"/>
        </w:trPr>
        <w:tc>
          <w:tcPr>
            <w:tcW w:w="5339" w:type="dxa"/>
            <w:tcBorders>
              <w:top w:val="single" w:sz="4" w:space="0" w:color="000000"/>
              <w:left w:val="single" w:sz="4" w:space="0" w:color="000000"/>
              <w:bottom w:val="single" w:sz="4" w:space="0" w:color="000000"/>
              <w:right w:val="single" w:sz="4" w:space="0" w:color="000000"/>
            </w:tcBorders>
          </w:tcPr>
          <w:p w14:paraId="72A65D29" w14:textId="77777777" w:rsidR="00B12848" w:rsidRDefault="002F5240">
            <w:pPr>
              <w:spacing w:after="0" w:line="259" w:lineRule="auto"/>
              <w:ind w:left="108" w:right="0" w:firstLine="0"/>
              <w:jc w:val="left"/>
            </w:pPr>
            <w:r>
              <w:t xml:space="preserve">Evidence of name change, if your name differs throughout any of your documentation e.g. marriage certificate. </w:t>
            </w:r>
          </w:p>
        </w:tc>
        <w:tc>
          <w:tcPr>
            <w:tcW w:w="1778" w:type="dxa"/>
            <w:tcBorders>
              <w:top w:val="single" w:sz="4" w:space="0" w:color="000000"/>
              <w:left w:val="single" w:sz="4" w:space="0" w:color="000000"/>
              <w:bottom w:val="single" w:sz="4" w:space="0" w:color="000000"/>
              <w:right w:val="nil"/>
            </w:tcBorders>
          </w:tcPr>
          <w:p w14:paraId="7350DB83" w14:textId="77777777" w:rsidR="00B12848" w:rsidRDefault="002F5240">
            <w:pPr>
              <w:spacing w:after="0" w:line="259" w:lineRule="auto"/>
              <w:ind w:left="914" w:right="0" w:firstLine="0"/>
              <w:jc w:val="center"/>
            </w:pPr>
            <w:r>
              <w:t xml:space="preserve"> </w:t>
            </w:r>
          </w:p>
        </w:tc>
        <w:tc>
          <w:tcPr>
            <w:tcW w:w="807" w:type="dxa"/>
            <w:tcBorders>
              <w:top w:val="single" w:sz="4" w:space="0" w:color="000000"/>
              <w:left w:val="nil"/>
              <w:bottom w:val="single" w:sz="4" w:space="0" w:color="000000"/>
              <w:right w:val="single" w:sz="4" w:space="0" w:color="000000"/>
            </w:tcBorders>
          </w:tcPr>
          <w:p w14:paraId="000226E8" w14:textId="77777777" w:rsidR="00B12848" w:rsidRDefault="00B12848">
            <w:pPr>
              <w:spacing w:after="160" w:line="259" w:lineRule="auto"/>
              <w:ind w:left="0" w:right="0" w:firstLine="0"/>
              <w:jc w:val="left"/>
            </w:pPr>
          </w:p>
        </w:tc>
        <w:tc>
          <w:tcPr>
            <w:tcW w:w="2146" w:type="dxa"/>
            <w:tcBorders>
              <w:top w:val="single" w:sz="4" w:space="0" w:color="000000"/>
              <w:left w:val="single" w:sz="4" w:space="0" w:color="000000"/>
              <w:bottom w:val="single" w:sz="4" w:space="0" w:color="000000"/>
              <w:right w:val="single" w:sz="4" w:space="0" w:color="000000"/>
            </w:tcBorders>
          </w:tcPr>
          <w:p w14:paraId="6D9B3E90" w14:textId="77777777" w:rsidR="00B12848" w:rsidRDefault="002F5240">
            <w:pPr>
              <w:spacing w:after="0" w:line="259" w:lineRule="auto"/>
              <w:ind w:left="110" w:right="0" w:firstLine="0"/>
              <w:jc w:val="center"/>
            </w:pPr>
            <w:r>
              <w:t xml:space="preserve"> </w:t>
            </w:r>
          </w:p>
        </w:tc>
      </w:tr>
      <w:tr w:rsidR="00B12848" w14:paraId="3691B132" w14:textId="77777777">
        <w:trPr>
          <w:trHeight w:val="905"/>
        </w:trPr>
        <w:tc>
          <w:tcPr>
            <w:tcW w:w="5339" w:type="dxa"/>
            <w:tcBorders>
              <w:top w:val="single" w:sz="4" w:space="0" w:color="000000"/>
              <w:left w:val="single" w:sz="4" w:space="0" w:color="000000"/>
              <w:bottom w:val="single" w:sz="4" w:space="0" w:color="000000"/>
              <w:right w:val="single" w:sz="4" w:space="0" w:color="000000"/>
            </w:tcBorders>
          </w:tcPr>
          <w:p w14:paraId="0294E4A2" w14:textId="77777777" w:rsidR="00B12848" w:rsidRDefault="002F5240">
            <w:pPr>
              <w:spacing w:after="0" w:line="259" w:lineRule="auto"/>
              <w:ind w:left="0" w:right="0" w:firstLine="0"/>
              <w:jc w:val="left"/>
            </w:pPr>
            <w:r>
              <w:t xml:space="preserve">Certified English Translations (from a certified translator) of any documentation not originally produced in English. </w:t>
            </w:r>
          </w:p>
        </w:tc>
        <w:tc>
          <w:tcPr>
            <w:tcW w:w="2585" w:type="dxa"/>
            <w:gridSpan w:val="2"/>
            <w:tcBorders>
              <w:top w:val="single" w:sz="4" w:space="0" w:color="000000"/>
              <w:left w:val="single" w:sz="4" w:space="0" w:color="000000"/>
              <w:bottom w:val="single" w:sz="4" w:space="0" w:color="000000"/>
              <w:right w:val="single" w:sz="4" w:space="0" w:color="000000"/>
            </w:tcBorders>
          </w:tcPr>
          <w:p w14:paraId="2513BCF2" w14:textId="77777777" w:rsidR="00B12848" w:rsidRDefault="002F5240">
            <w:pPr>
              <w:spacing w:after="0" w:line="259" w:lineRule="auto"/>
              <w:ind w:left="71" w:right="0" w:firstLine="0"/>
              <w:jc w:val="center"/>
            </w:pPr>
            <w: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01445C33" w14:textId="77777777" w:rsidR="00B12848" w:rsidRDefault="002F5240">
            <w:pPr>
              <w:spacing w:after="0" w:line="259" w:lineRule="auto"/>
              <w:ind w:left="74" w:right="0" w:firstLine="0"/>
              <w:jc w:val="center"/>
            </w:pPr>
            <w:r>
              <w:t xml:space="preserve"> </w:t>
            </w:r>
          </w:p>
        </w:tc>
      </w:tr>
    </w:tbl>
    <w:p w14:paraId="0E47AC80" w14:textId="77777777" w:rsidR="00B12848" w:rsidRDefault="002F5240">
      <w:pPr>
        <w:spacing w:after="34" w:line="259" w:lineRule="auto"/>
        <w:ind w:right="0" w:firstLine="0"/>
        <w:jc w:val="left"/>
      </w:pPr>
      <w:r>
        <w:t xml:space="preserve"> </w:t>
      </w:r>
    </w:p>
    <w:p w14:paraId="6EB16790" w14:textId="77777777" w:rsidR="00B12848" w:rsidRDefault="002F5240">
      <w:pPr>
        <w:spacing w:after="384"/>
        <w:ind w:left="10" w:right="0"/>
      </w:pPr>
      <w:r>
        <w:t xml:space="preserve">If you have selected No above, please give an explanation below:      </w:t>
      </w:r>
    </w:p>
    <w:p w14:paraId="26DF00F1" w14:textId="77777777" w:rsidR="00B12848" w:rsidRDefault="002F5240">
      <w:pPr>
        <w:spacing w:after="2" w:line="259" w:lineRule="auto"/>
        <w:ind w:left="-7" w:right="-118" w:firstLine="0"/>
        <w:jc w:val="left"/>
      </w:pPr>
      <w:r>
        <w:rPr>
          <w:noProof/>
        </w:rPr>
        <w:drawing>
          <wp:inline distT="0" distB="0" distL="0" distR="0" wp14:anchorId="1DF37FEF" wp14:editId="217FB22B">
            <wp:extent cx="6717031" cy="67818"/>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6"/>
                    <a:stretch>
                      <a:fillRect/>
                    </a:stretch>
                  </pic:blipFill>
                  <pic:spPr>
                    <a:xfrm>
                      <a:off x="0" y="0"/>
                      <a:ext cx="6717031" cy="67818"/>
                    </a:xfrm>
                    <a:prstGeom prst="rect">
                      <a:avLst/>
                    </a:prstGeom>
                  </pic:spPr>
                </pic:pic>
              </a:graphicData>
            </a:graphic>
          </wp:inline>
        </w:drawing>
      </w:r>
      <w:r>
        <w:t xml:space="preserve">  </w:t>
      </w:r>
    </w:p>
    <w:p w14:paraId="5433DA51" w14:textId="77777777" w:rsidR="00B12848" w:rsidRDefault="002F5240">
      <w:pPr>
        <w:spacing w:after="0" w:line="259" w:lineRule="auto"/>
        <w:ind w:left="29" w:right="0" w:firstLine="0"/>
        <w:jc w:val="left"/>
      </w:pPr>
      <w:r>
        <w:t xml:space="preserve"> </w:t>
      </w:r>
    </w:p>
    <w:p w14:paraId="644B3B2D" w14:textId="77777777" w:rsidR="00B12848" w:rsidRDefault="002F5240">
      <w:pPr>
        <w:spacing w:after="0" w:line="259" w:lineRule="auto"/>
        <w:ind w:left="29" w:right="0" w:firstLine="0"/>
        <w:jc w:val="left"/>
      </w:pPr>
      <w:r>
        <w:t xml:space="preserve"> </w:t>
      </w:r>
    </w:p>
    <w:p w14:paraId="352A20D0" w14:textId="77777777" w:rsidR="00B12848" w:rsidRDefault="002F5240">
      <w:pPr>
        <w:spacing w:line="259" w:lineRule="auto"/>
        <w:ind w:left="-7" w:right="-118" w:firstLine="0"/>
        <w:jc w:val="left"/>
      </w:pPr>
      <w:r>
        <w:rPr>
          <w:noProof/>
        </w:rPr>
        <w:drawing>
          <wp:inline distT="0" distB="0" distL="0" distR="0" wp14:anchorId="3AE2D3E5" wp14:editId="2AE7BB7B">
            <wp:extent cx="6717031" cy="78486"/>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7"/>
                    <a:stretch>
                      <a:fillRect/>
                    </a:stretch>
                  </pic:blipFill>
                  <pic:spPr>
                    <a:xfrm>
                      <a:off x="0" y="0"/>
                      <a:ext cx="6717031" cy="78486"/>
                    </a:xfrm>
                    <a:prstGeom prst="rect">
                      <a:avLst/>
                    </a:prstGeom>
                  </pic:spPr>
                </pic:pic>
              </a:graphicData>
            </a:graphic>
          </wp:inline>
        </w:drawing>
      </w:r>
    </w:p>
    <w:p w14:paraId="2C39A1E2" w14:textId="77777777" w:rsidR="00B12848" w:rsidRDefault="002F5240">
      <w:pPr>
        <w:spacing w:after="53" w:line="259" w:lineRule="auto"/>
        <w:ind w:left="362"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A04182B" w14:textId="77777777" w:rsidR="00B12848" w:rsidRDefault="002F5240">
      <w:pPr>
        <w:spacing w:after="0" w:line="259" w:lineRule="auto"/>
        <w:ind w:right="0" w:firstLine="0"/>
        <w:jc w:val="left"/>
      </w:pPr>
      <w:r>
        <w:t xml:space="preserve"> </w:t>
      </w:r>
    </w:p>
    <w:p w14:paraId="4A2004E2" w14:textId="77777777" w:rsidR="00B12848" w:rsidRDefault="002F5240">
      <w:pPr>
        <w:spacing w:after="0" w:line="259" w:lineRule="auto"/>
        <w:ind w:left="7" w:right="-163" w:firstLine="0"/>
        <w:jc w:val="left"/>
      </w:pPr>
      <w:r>
        <w:rPr>
          <w:noProof/>
        </w:rPr>
        <w:drawing>
          <wp:inline distT="0" distB="0" distL="0" distR="0" wp14:anchorId="17101582" wp14:editId="5F15DC10">
            <wp:extent cx="6736843" cy="107442"/>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8"/>
                    <a:stretch>
                      <a:fillRect/>
                    </a:stretch>
                  </pic:blipFill>
                  <pic:spPr>
                    <a:xfrm>
                      <a:off x="0" y="0"/>
                      <a:ext cx="6736843" cy="107442"/>
                    </a:xfrm>
                    <a:prstGeom prst="rect">
                      <a:avLst/>
                    </a:prstGeom>
                  </pic:spPr>
                </pic:pic>
              </a:graphicData>
            </a:graphic>
          </wp:inline>
        </w:drawing>
      </w:r>
    </w:p>
    <w:p w14:paraId="49683515" w14:textId="77777777" w:rsidR="00B12848" w:rsidRDefault="002F5240">
      <w:pPr>
        <w:spacing w:after="34" w:line="259" w:lineRule="auto"/>
        <w:ind w:left="2" w:right="0" w:firstLine="0"/>
        <w:jc w:val="left"/>
      </w:pPr>
      <w:r>
        <w:rPr>
          <w:b/>
        </w:rPr>
        <w:t xml:space="preserve"> </w:t>
      </w:r>
    </w:p>
    <w:p w14:paraId="3DC93E72" w14:textId="77777777" w:rsidR="00B12848" w:rsidRDefault="002F5240">
      <w:pPr>
        <w:spacing w:after="24" w:line="259" w:lineRule="auto"/>
        <w:ind w:left="362" w:right="0" w:firstLine="0"/>
        <w:jc w:val="left"/>
      </w:pPr>
      <w:r>
        <w:rPr>
          <w:b/>
          <w:u w:val="single" w:color="000000"/>
        </w:rPr>
        <w:t>Information on Police Clearances</w:t>
      </w:r>
      <w:r>
        <w:rPr>
          <w:b/>
        </w:rPr>
        <w:t xml:space="preserve"> </w:t>
      </w:r>
    </w:p>
    <w:p w14:paraId="6C6D70C1" w14:textId="77777777" w:rsidR="00B12848" w:rsidRDefault="002F5240">
      <w:pPr>
        <w:spacing w:after="0" w:line="259" w:lineRule="auto"/>
        <w:ind w:left="362" w:right="0" w:firstLine="0"/>
        <w:jc w:val="left"/>
      </w:pPr>
      <w:r>
        <w:t xml:space="preserve">    </w:t>
      </w:r>
    </w:p>
    <w:p w14:paraId="3D8B980C" w14:textId="77777777" w:rsidR="00B12848" w:rsidRDefault="002F5240">
      <w:pPr>
        <w:spacing w:after="0" w:line="277" w:lineRule="auto"/>
        <w:ind w:left="367" w:right="0" w:hanging="20"/>
        <w:jc w:val="left"/>
      </w:pPr>
      <w:r>
        <w:t xml:space="preserve">National Police Clearance certificate for each country in which you have lived for a combined period of 12 months or longer in the 10 years before submitting your NMC application or from over the age of 18. </w:t>
      </w:r>
    </w:p>
    <w:p w14:paraId="2F54C89F" w14:textId="77777777" w:rsidR="00B12848" w:rsidRDefault="002F5240">
      <w:pPr>
        <w:spacing w:after="42" w:line="259" w:lineRule="auto"/>
        <w:ind w:left="362" w:right="0" w:firstLine="0"/>
        <w:jc w:val="left"/>
      </w:pPr>
      <w:r>
        <w:t xml:space="preserve"> </w:t>
      </w:r>
    </w:p>
    <w:p w14:paraId="62A14171" w14:textId="77777777" w:rsidR="00B12848" w:rsidRDefault="002F5240">
      <w:pPr>
        <w:ind w:left="367" w:right="0"/>
      </w:pPr>
      <w:r>
        <w:t xml:space="preserve">Regional/State/Province issued police certificates cannot be accepted. </w:t>
      </w:r>
    </w:p>
    <w:p w14:paraId="5F588967" w14:textId="77777777" w:rsidR="00B12848" w:rsidRDefault="002F5240">
      <w:pPr>
        <w:spacing w:after="0" w:line="259" w:lineRule="auto"/>
        <w:ind w:left="362" w:right="0" w:firstLine="0"/>
        <w:jc w:val="left"/>
      </w:pPr>
      <w:r>
        <w:t xml:space="preserve"> </w:t>
      </w:r>
    </w:p>
    <w:p w14:paraId="629C3033" w14:textId="77777777" w:rsidR="00B12848" w:rsidRDefault="002F5240">
      <w:pPr>
        <w:spacing w:after="0" w:line="277" w:lineRule="auto"/>
        <w:ind w:left="367" w:right="0" w:hanging="20"/>
        <w:jc w:val="left"/>
      </w:pPr>
      <w:r>
        <w:t xml:space="preserve">The National Police Clearance certificate for the country you are living in at the point you submit your application (When you pay £153 registration fee) must be dated within 12 months at the point you submit. </w:t>
      </w:r>
    </w:p>
    <w:p w14:paraId="1CF1F111" w14:textId="77777777" w:rsidR="00B12848" w:rsidRDefault="002F5240">
      <w:pPr>
        <w:spacing w:after="0" w:line="259" w:lineRule="auto"/>
        <w:ind w:left="362" w:right="0" w:firstLine="0"/>
        <w:jc w:val="left"/>
      </w:pPr>
      <w:r>
        <w:t xml:space="preserve"> </w:t>
      </w:r>
    </w:p>
    <w:p w14:paraId="08B9D92B" w14:textId="77777777" w:rsidR="00B12848" w:rsidRDefault="002F5240">
      <w:pPr>
        <w:spacing w:after="37"/>
        <w:ind w:left="367" w:right="0"/>
      </w:pPr>
      <w:r>
        <w:t xml:space="preserve">Police clearances for any other country must be issued within 8 weeks of departing the </w:t>
      </w:r>
    </w:p>
    <w:p w14:paraId="5CCCFEBE" w14:textId="77777777" w:rsidR="00B12848" w:rsidRDefault="002F5240">
      <w:pPr>
        <w:ind w:left="367" w:right="0"/>
      </w:pPr>
      <w:r>
        <w:t xml:space="preserve">country, or after the departure date. </w:t>
      </w:r>
    </w:p>
    <w:p w14:paraId="3F559ABC" w14:textId="77777777" w:rsidR="00B12848" w:rsidRDefault="002F5240">
      <w:pPr>
        <w:spacing w:after="0" w:line="259" w:lineRule="auto"/>
        <w:ind w:left="362" w:right="0" w:firstLine="0"/>
        <w:jc w:val="left"/>
      </w:pPr>
      <w:r>
        <w:t xml:space="preserve"> </w:t>
      </w:r>
    </w:p>
    <w:p w14:paraId="521E04B9" w14:textId="77777777" w:rsidR="00B12848" w:rsidRDefault="002F5240">
      <w:pPr>
        <w:spacing w:after="28"/>
        <w:ind w:left="367" w:right="0"/>
      </w:pPr>
      <w:r>
        <w:t xml:space="preserve">Also, if you’ve lived in the UK for 3 months or more, depending on where you live, you’ll need to </w:t>
      </w:r>
    </w:p>
    <w:p w14:paraId="64A812A8" w14:textId="77777777" w:rsidR="00B12848" w:rsidRDefault="002F5240">
      <w:pPr>
        <w:ind w:left="367" w:right="0"/>
      </w:pPr>
      <w:r>
        <w:t xml:space="preserve">provide one of the following.    </w:t>
      </w:r>
    </w:p>
    <w:p w14:paraId="1EE0B4FD" w14:textId="77777777" w:rsidR="00B12848" w:rsidRDefault="002F5240">
      <w:pPr>
        <w:spacing w:after="34" w:line="259" w:lineRule="auto"/>
        <w:ind w:left="362" w:right="0" w:firstLine="0"/>
        <w:jc w:val="left"/>
      </w:pPr>
      <w:r>
        <w:t xml:space="preserve"> </w:t>
      </w:r>
    </w:p>
    <w:p w14:paraId="2D8C0E5A" w14:textId="77777777" w:rsidR="00B12848" w:rsidRDefault="002F5240">
      <w:pPr>
        <w:numPr>
          <w:ilvl w:val="0"/>
          <w:numId w:val="1"/>
        </w:numPr>
        <w:spacing w:after="35" w:line="259" w:lineRule="auto"/>
        <w:ind w:right="0" w:hanging="766"/>
        <w:jc w:val="left"/>
      </w:pPr>
      <w:r>
        <w:rPr>
          <w:b/>
        </w:rPr>
        <w:t xml:space="preserve">England and Wales – UK DBS    </w:t>
      </w:r>
    </w:p>
    <w:p w14:paraId="710F4E43" w14:textId="77777777" w:rsidR="00B12848" w:rsidRDefault="002F5240">
      <w:pPr>
        <w:numPr>
          <w:ilvl w:val="0"/>
          <w:numId w:val="1"/>
        </w:numPr>
        <w:spacing w:after="35" w:line="259" w:lineRule="auto"/>
        <w:ind w:right="0" w:hanging="766"/>
        <w:jc w:val="left"/>
      </w:pPr>
      <w:r>
        <w:rPr>
          <w:b/>
        </w:rPr>
        <w:t xml:space="preserve">Northern Ireland – </w:t>
      </w:r>
      <w:proofErr w:type="spellStart"/>
      <w:r>
        <w:rPr>
          <w:b/>
        </w:rPr>
        <w:t>AccessNI</w:t>
      </w:r>
      <w:proofErr w:type="spellEnd"/>
      <w:r>
        <w:rPr>
          <w:b/>
        </w:rPr>
        <w:t xml:space="preserve">    </w:t>
      </w:r>
    </w:p>
    <w:p w14:paraId="733A49B0" w14:textId="77777777" w:rsidR="00B12848" w:rsidRDefault="002F5240">
      <w:pPr>
        <w:numPr>
          <w:ilvl w:val="0"/>
          <w:numId w:val="1"/>
        </w:numPr>
        <w:spacing w:after="0" w:line="259" w:lineRule="auto"/>
        <w:ind w:right="0" w:hanging="766"/>
        <w:jc w:val="left"/>
      </w:pPr>
      <w:r>
        <w:rPr>
          <w:b/>
        </w:rPr>
        <w:t xml:space="preserve">Scotland – PVG/Disclosure Scotland    </w:t>
      </w:r>
    </w:p>
    <w:p w14:paraId="1E29CDC4" w14:textId="77777777" w:rsidR="00B12848" w:rsidRDefault="002F5240">
      <w:pPr>
        <w:spacing w:after="0" w:line="259" w:lineRule="auto"/>
        <w:ind w:left="2" w:right="0" w:firstLine="0"/>
        <w:jc w:val="left"/>
      </w:pPr>
      <w:r>
        <w:t xml:space="preserve"> </w:t>
      </w:r>
    </w:p>
    <w:sectPr w:rsidR="00B12848">
      <w:pgSz w:w="11906" w:h="16838"/>
      <w:pgMar w:top="345" w:right="736" w:bottom="771" w:left="7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1343F"/>
    <w:multiLevelType w:val="hybridMultilevel"/>
    <w:tmpl w:val="10E698AC"/>
    <w:lvl w:ilvl="0" w:tplc="9ECA4994">
      <w:start w:val="1"/>
      <w:numFmt w:val="bullet"/>
      <w:lvlText w:val="•"/>
      <w:lvlJc w:val="left"/>
      <w:pPr>
        <w:ind w:left="1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9609AC0">
      <w:start w:val="1"/>
      <w:numFmt w:val="bullet"/>
      <w:lvlText w:val="o"/>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49A457C">
      <w:start w:val="1"/>
      <w:numFmt w:val="bullet"/>
      <w:lvlText w:val="▪"/>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38ADEDA">
      <w:start w:val="1"/>
      <w:numFmt w:val="bullet"/>
      <w:lvlText w:val="•"/>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58B448">
      <w:start w:val="1"/>
      <w:numFmt w:val="bullet"/>
      <w:lvlText w:val="o"/>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DCEC452">
      <w:start w:val="1"/>
      <w:numFmt w:val="bullet"/>
      <w:lvlText w:val="▪"/>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C14B4B4">
      <w:start w:val="1"/>
      <w:numFmt w:val="bullet"/>
      <w:lvlText w:val="•"/>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5E4EFA6">
      <w:start w:val="1"/>
      <w:numFmt w:val="bullet"/>
      <w:lvlText w:val="o"/>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0B6706C">
      <w:start w:val="1"/>
      <w:numFmt w:val="bullet"/>
      <w:lvlText w:val="▪"/>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15156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48"/>
    <w:rsid w:val="002F5240"/>
    <w:rsid w:val="00B12848"/>
    <w:rsid w:val="00E166A9"/>
    <w:rsid w:val="00FE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9B92"/>
  <w15:docId w15:val="{F596A3BA-0257-4093-BC17-9C32D1D9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372"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Company>Leeds Teaching Hospitals NHS Trust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Van Dort</dc:creator>
  <cp:keywords/>
  <cp:lastModifiedBy>CLOUGH, Phillip (LEEDS TEACHING HOSPITALS NHS TRUST)</cp:lastModifiedBy>
  <cp:revision>2</cp:revision>
  <dcterms:created xsi:type="dcterms:W3CDTF">2026-03-24T14:56:00Z</dcterms:created>
  <dcterms:modified xsi:type="dcterms:W3CDTF">2026-03-24T14:56:00Z</dcterms:modified>
</cp:coreProperties>
</file>