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1E748" w14:textId="77777777" w:rsidR="000034BB" w:rsidRPr="007D22DA" w:rsidRDefault="000034BB" w:rsidP="000034BB">
      <w:pPr>
        <w:jc w:val="center"/>
        <w:rPr>
          <w:b/>
          <w:sz w:val="44"/>
          <w:szCs w:val="36"/>
        </w:rPr>
      </w:pPr>
      <w:r w:rsidRPr="007D22DA">
        <w:rPr>
          <w:b/>
          <w:sz w:val="44"/>
          <w:szCs w:val="36"/>
        </w:rPr>
        <w:t>Key Trainer Handbook</w:t>
      </w:r>
    </w:p>
    <w:p w14:paraId="1CF29511" w14:textId="77777777" w:rsidR="000034BB" w:rsidRDefault="000034BB" w:rsidP="000034BB">
      <w:pPr>
        <w:jc w:val="center"/>
        <w:rPr>
          <w:sz w:val="36"/>
          <w:szCs w:val="36"/>
        </w:rPr>
      </w:pPr>
    </w:p>
    <w:p w14:paraId="0C289F10" w14:textId="77777777" w:rsidR="00577AFE" w:rsidRDefault="00577AFE" w:rsidP="00577AFE">
      <w:pPr>
        <w:jc w:val="center"/>
        <w:rPr>
          <w:b/>
          <w:bCs/>
          <w:sz w:val="36"/>
          <w:szCs w:val="32"/>
        </w:rPr>
      </w:pPr>
      <w:r w:rsidRPr="007D22DA">
        <w:rPr>
          <w:b/>
          <w:bCs/>
          <w:sz w:val="36"/>
          <w:szCs w:val="32"/>
        </w:rPr>
        <w:t xml:space="preserve">Siemens </w:t>
      </w:r>
    </w:p>
    <w:p w14:paraId="0D6AD82C" w14:textId="492A37DE" w:rsidR="00577AFE" w:rsidRPr="007D22DA" w:rsidRDefault="00577AFE" w:rsidP="00577AFE">
      <w:pPr>
        <w:jc w:val="center"/>
        <w:rPr>
          <w:b/>
          <w:bCs/>
          <w:sz w:val="36"/>
          <w:szCs w:val="32"/>
        </w:rPr>
      </w:pPr>
      <w:proofErr w:type="spellStart"/>
      <w:r>
        <w:rPr>
          <w:b/>
          <w:bCs/>
          <w:sz w:val="36"/>
          <w:szCs w:val="32"/>
        </w:rPr>
        <w:t>RAPID</w:t>
      </w:r>
      <w:r w:rsidRPr="007D22DA">
        <w:rPr>
          <w:b/>
          <w:bCs/>
          <w:sz w:val="36"/>
          <w:szCs w:val="32"/>
        </w:rPr>
        <w:t>Point</w:t>
      </w:r>
      <w:proofErr w:type="spellEnd"/>
      <w:r w:rsidRPr="007D22DA">
        <w:rPr>
          <w:b/>
          <w:bCs/>
          <w:sz w:val="36"/>
          <w:szCs w:val="32"/>
        </w:rPr>
        <w:t xml:space="preserve"> 500</w:t>
      </w:r>
      <w:r w:rsidR="009417AF">
        <w:rPr>
          <w:b/>
          <w:bCs/>
          <w:sz w:val="36"/>
          <w:szCs w:val="32"/>
        </w:rPr>
        <w:t>/500e</w:t>
      </w:r>
      <w:r w:rsidRPr="007D22DA">
        <w:rPr>
          <w:b/>
          <w:bCs/>
          <w:sz w:val="36"/>
          <w:szCs w:val="32"/>
        </w:rPr>
        <w:t xml:space="preserve"> System</w:t>
      </w:r>
      <w:r>
        <w:rPr>
          <w:b/>
          <w:bCs/>
          <w:sz w:val="36"/>
          <w:szCs w:val="32"/>
        </w:rPr>
        <w:t xml:space="preserve"> &amp; </w:t>
      </w:r>
      <w:proofErr w:type="spellStart"/>
      <w:r>
        <w:rPr>
          <w:b/>
          <w:bCs/>
          <w:sz w:val="36"/>
          <w:szCs w:val="32"/>
        </w:rPr>
        <w:t>RAPIDLab</w:t>
      </w:r>
      <w:proofErr w:type="spellEnd"/>
      <w:r>
        <w:rPr>
          <w:b/>
          <w:bCs/>
          <w:sz w:val="36"/>
          <w:szCs w:val="32"/>
        </w:rPr>
        <w:t xml:space="preserve"> 1200</w:t>
      </w:r>
      <w:r w:rsidRPr="007D22DA">
        <w:rPr>
          <w:b/>
          <w:bCs/>
          <w:sz w:val="36"/>
          <w:szCs w:val="32"/>
        </w:rPr>
        <w:t xml:space="preserve"> System</w:t>
      </w:r>
    </w:p>
    <w:p w14:paraId="3361973C" w14:textId="77777777" w:rsidR="002223CB" w:rsidRDefault="002223CB" w:rsidP="007A30C7">
      <w:pPr>
        <w:jc w:val="center"/>
      </w:pPr>
    </w:p>
    <w:p w14:paraId="57E26015" w14:textId="77777777" w:rsidR="00577AFE" w:rsidRDefault="00577AFE" w:rsidP="00577AFE">
      <w:pPr>
        <w:jc w:val="center"/>
        <w:rPr>
          <w:b/>
          <w:bCs/>
          <w:sz w:val="32"/>
          <w:szCs w:val="32"/>
        </w:rPr>
      </w:pPr>
    </w:p>
    <w:p w14:paraId="228CE6AA" w14:textId="77777777" w:rsidR="00577AFE" w:rsidRPr="00D2501A" w:rsidRDefault="00577AFE" w:rsidP="00577AFE">
      <w:pPr>
        <w:jc w:val="center"/>
      </w:pPr>
      <w:r>
        <w:rPr>
          <w:noProof/>
          <w:lang w:eastAsia="en-GB"/>
        </w:rPr>
        <w:drawing>
          <wp:inline distT="0" distB="0" distL="0" distR="0" wp14:anchorId="1279C3DA" wp14:editId="567D4D2C">
            <wp:extent cx="3057525" cy="2552700"/>
            <wp:effectExtent l="19050" t="19050" r="28575" b="1905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960" cy="2554733"/>
                    </a:xfrm>
                    <a:prstGeom prst="rect">
                      <a:avLst/>
                    </a:prstGeom>
                    <a:noFill/>
                    <a:ln>
                      <a:solidFill>
                        <a:schemeClr val="accent1"/>
                      </a:solidFill>
                    </a:ln>
                  </pic:spPr>
                </pic:pic>
              </a:graphicData>
            </a:graphic>
          </wp:inline>
        </w:drawing>
      </w:r>
      <w:r>
        <w:rPr>
          <w:noProof/>
          <w:lang w:eastAsia="en-GB"/>
        </w:rPr>
        <w:drawing>
          <wp:inline distT="0" distB="0" distL="0" distR="0" wp14:anchorId="1E096C69" wp14:editId="20067C82">
            <wp:extent cx="3067050" cy="2551079"/>
            <wp:effectExtent l="19050" t="19050" r="19050" b="20955"/>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l="252" t="374" r="252" b="374"/>
                    <a:stretch/>
                  </pic:blipFill>
                  <pic:spPr bwMode="auto">
                    <a:xfrm>
                      <a:off x="0" y="0"/>
                      <a:ext cx="3072966" cy="2556000"/>
                    </a:xfrm>
                    <a:prstGeom prst="rect">
                      <a:avLst/>
                    </a:prstGeom>
                    <a:noFill/>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41F39F01" w14:textId="56F3BBAB" w:rsidR="00D34437" w:rsidRDefault="00D34437" w:rsidP="00F92B20">
      <w:pPr>
        <w:jc w:val="center"/>
        <w:rPr>
          <w:b/>
          <w:sz w:val="36"/>
          <w:szCs w:val="36"/>
        </w:rPr>
      </w:pPr>
    </w:p>
    <w:p w14:paraId="3A27CAC5" w14:textId="77777777" w:rsidR="00EC1190" w:rsidRDefault="00EC1190" w:rsidP="00F92B20">
      <w:pPr>
        <w:jc w:val="center"/>
        <w:rPr>
          <w:b/>
          <w:sz w:val="36"/>
          <w:szCs w:val="36"/>
        </w:rPr>
      </w:pPr>
    </w:p>
    <w:p w14:paraId="239AC681" w14:textId="77777777" w:rsidR="002223CB" w:rsidRPr="007D22DA" w:rsidRDefault="002223CB" w:rsidP="00F92B20">
      <w:pPr>
        <w:jc w:val="center"/>
        <w:rPr>
          <w:b/>
          <w:sz w:val="36"/>
          <w:szCs w:val="36"/>
        </w:rPr>
      </w:pPr>
      <w:r w:rsidRPr="007D22DA">
        <w:rPr>
          <w:b/>
          <w:sz w:val="36"/>
          <w:szCs w:val="36"/>
        </w:rPr>
        <w:t>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4A0" w:firstRow="1" w:lastRow="0" w:firstColumn="1" w:lastColumn="0" w:noHBand="0" w:noVBand="1"/>
      </w:tblPr>
      <w:tblGrid>
        <w:gridCol w:w="2518"/>
        <w:gridCol w:w="7491"/>
        <w:gridCol w:w="457"/>
      </w:tblGrid>
      <w:tr w:rsidR="00ED2B75" w14:paraId="0F708E41" w14:textId="77777777" w:rsidTr="00ED2B75">
        <w:tc>
          <w:tcPr>
            <w:tcW w:w="2525" w:type="dxa"/>
            <w:vAlign w:val="center"/>
          </w:tcPr>
          <w:p w14:paraId="48340B55" w14:textId="3B44FA97" w:rsidR="00ED2B75" w:rsidRDefault="00ED2B75" w:rsidP="00ED2B75">
            <w:pPr>
              <w:jc w:val="right"/>
              <w:rPr>
                <w:b/>
                <w:sz w:val="28"/>
                <w:szCs w:val="28"/>
              </w:rPr>
            </w:pPr>
            <w:r w:rsidRPr="001E6FF5">
              <w:rPr>
                <w:sz w:val="28"/>
                <w:szCs w:val="28"/>
              </w:rPr>
              <w:t>Introduction</w:t>
            </w:r>
          </w:p>
        </w:tc>
        <w:tc>
          <w:tcPr>
            <w:tcW w:w="7492" w:type="dxa"/>
            <w:vAlign w:val="center"/>
          </w:tcPr>
          <w:p w14:paraId="0FA39B44" w14:textId="7226F502" w:rsidR="00ED2B75" w:rsidRPr="00ED2B75" w:rsidRDefault="00ED2B75" w:rsidP="00ED2B75">
            <w:pPr>
              <w:jc w:val="center"/>
              <w:rPr>
                <w:bCs/>
                <w:sz w:val="28"/>
                <w:szCs w:val="28"/>
              </w:rPr>
            </w:pPr>
            <w:r w:rsidRPr="0048421B">
              <w:rPr>
                <w:bCs/>
                <w:sz w:val="28"/>
                <w:szCs w:val="28"/>
              </w:rPr>
              <w:t>…………………………………………………………………….</w:t>
            </w:r>
          </w:p>
        </w:tc>
        <w:tc>
          <w:tcPr>
            <w:tcW w:w="459" w:type="dxa"/>
            <w:vAlign w:val="center"/>
          </w:tcPr>
          <w:p w14:paraId="12883BF3" w14:textId="4DAD2169" w:rsidR="00ED2B75" w:rsidRPr="00ED2B75" w:rsidRDefault="00ED2B75" w:rsidP="00ED2B75">
            <w:pPr>
              <w:jc w:val="center"/>
              <w:rPr>
                <w:bCs/>
                <w:sz w:val="28"/>
                <w:szCs w:val="28"/>
              </w:rPr>
            </w:pPr>
            <w:r w:rsidRPr="00ED2B75">
              <w:rPr>
                <w:bCs/>
                <w:sz w:val="28"/>
                <w:szCs w:val="28"/>
              </w:rPr>
              <w:t>2</w:t>
            </w:r>
          </w:p>
        </w:tc>
      </w:tr>
      <w:tr w:rsidR="00ED2B75" w14:paraId="190C9298" w14:textId="77777777" w:rsidTr="00ED2B75">
        <w:tc>
          <w:tcPr>
            <w:tcW w:w="2525" w:type="dxa"/>
            <w:vAlign w:val="center"/>
          </w:tcPr>
          <w:p w14:paraId="6C0E1732" w14:textId="10EDC8D4" w:rsidR="00ED2B75" w:rsidRDefault="00ED2B75" w:rsidP="00ED2B75">
            <w:pPr>
              <w:jc w:val="right"/>
              <w:rPr>
                <w:b/>
                <w:sz w:val="28"/>
                <w:szCs w:val="28"/>
              </w:rPr>
            </w:pPr>
            <w:r>
              <w:rPr>
                <w:sz w:val="28"/>
                <w:szCs w:val="28"/>
              </w:rPr>
              <w:t>Key Trainer Role</w:t>
            </w:r>
          </w:p>
        </w:tc>
        <w:tc>
          <w:tcPr>
            <w:tcW w:w="7492" w:type="dxa"/>
            <w:vAlign w:val="center"/>
          </w:tcPr>
          <w:p w14:paraId="739CD338" w14:textId="17DB4897" w:rsidR="00ED2B75" w:rsidRPr="00ED2B75" w:rsidRDefault="00ED2B75" w:rsidP="00ED2B75">
            <w:pPr>
              <w:jc w:val="center"/>
              <w:rPr>
                <w:bCs/>
                <w:sz w:val="28"/>
                <w:szCs w:val="28"/>
              </w:rPr>
            </w:pPr>
            <w:r w:rsidRPr="0048421B">
              <w:rPr>
                <w:bCs/>
                <w:sz w:val="28"/>
                <w:szCs w:val="28"/>
              </w:rPr>
              <w:t>…………………………………………………………………….</w:t>
            </w:r>
          </w:p>
        </w:tc>
        <w:tc>
          <w:tcPr>
            <w:tcW w:w="459" w:type="dxa"/>
            <w:vAlign w:val="center"/>
          </w:tcPr>
          <w:p w14:paraId="62600780" w14:textId="60D4F073" w:rsidR="00ED2B75" w:rsidRPr="00ED2B75" w:rsidRDefault="00ED2B75" w:rsidP="00ED2B75">
            <w:pPr>
              <w:jc w:val="center"/>
              <w:rPr>
                <w:bCs/>
                <w:sz w:val="28"/>
                <w:szCs w:val="28"/>
              </w:rPr>
            </w:pPr>
            <w:r w:rsidRPr="00ED2B75">
              <w:rPr>
                <w:bCs/>
                <w:sz w:val="28"/>
                <w:szCs w:val="28"/>
              </w:rPr>
              <w:t>2</w:t>
            </w:r>
          </w:p>
        </w:tc>
      </w:tr>
      <w:tr w:rsidR="00ED2B75" w14:paraId="1EF8300A" w14:textId="77777777" w:rsidTr="00ED2B75">
        <w:tc>
          <w:tcPr>
            <w:tcW w:w="2525" w:type="dxa"/>
            <w:vAlign w:val="center"/>
          </w:tcPr>
          <w:p w14:paraId="12608393" w14:textId="36E87CDD" w:rsidR="00ED2B75" w:rsidRDefault="00ED2B75" w:rsidP="00ED2B75">
            <w:pPr>
              <w:jc w:val="right"/>
              <w:rPr>
                <w:b/>
                <w:sz w:val="28"/>
                <w:szCs w:val="28"/>
              </w:rPr>
            </w:pPr>
            <w:r>
              <w:rPr>
                <w:sz w:val="28"/>
                <w:szCs w:val="28"/>
              </w:rPr>
              <w:t xml:space="preserve">Training Overview    </w:t>
            </w:r>
            <w:r>
              <w:rPr>
                <w:b/>
                <w:sz w:val="28"/>
                <w:szCs w:val="28"/>
                <w:u w:val="dotted"/>
              </w:rPr>
              <w:t xml:space="preserve">      </w:t>
            </w:r>
            <w:r w:rsidRPr="00552BEE">
              <w:rPr>
                <w:b/>
                <w:sz w:val="28"/>
                <w:szCs w:val="28"/>
                <w:u w:val="dotted"/>
              </w:rPr>
              <w:t xml:space="preserve">     </w:t>
            </w:r>
            <w:r>
              <w:rPr>
                <w:b/>
                <w:sz w:val="28"/>
                <w:szCs w:val="28"/>
                <w:u w:val="dotted"/>
              </w:rPr>
              <w:t xml:space="preserve">      </w:t>
            </w:r>
            <w:r w:rsidRPr="00552BEE">
              <w:rPr>
                <w:b/>
                <w:sz w:val="28"/>
                <w:szCs w:val="28"/>
                <w:u w:val="dotted"/>
              </w:rPr>
              <w:t xml:space="preserve"> </w:t>
            </w:r>
          </w:p>
        </w:tc>
        <w:tc>
          <w:tcPr>
            <w:tcW w:w="7492" w:type="dxa"/>
            <w:vAlign w:val="center"/>
          </w:tcPr>
          <w:p w14:paraId="1BA45447" w14:textId="0FFF14EC" w:rsidR="00ED2B75" w:rsidRPr="00ED2B75" w:rsidRDefault="00ED2B75" w:rsidP="00ED2B75">
            <w:pPr>
              <w:jc w:val="center"/>
              <w:rPr>
                <w:bCs/>
                <w:sz w:val="28"/>
                <w:szCs w:val="28"/>
              </w:rPr>
            </w:pPr>
            <w:r w:rsidRPr="0048421B">
              <w:rPr>
                <w:bCs/>
                <w:sz w:val="28"/>
                <w:szCs w:val="28"/>
              </w:rPr>
              <w:t>…………………………………………………………………….</w:t>
            </w:r>
          </w:p>
        </w:tc>
        <w:tc>
          <w:tcPr>
            <w:tcW w:w="459" w:type="dxa"/>
            <w:vAlign w:val="center"/>
          </w:tcPr>
          <w:p w14:paraId="0A41F246" w14:textId="641953A0" w:rsidR="00ED2B75" w:rsidRPr="00ED2B75" w:rsidRDefault="00ED2B75" w:rsidP="00ED2B75">
            <w:pPr>
              <w:jc w:val="center"/>
              <w:rPr>
                <w:bCs/>
                <w:sz w:val="28"/>
                <w:szCs w:val="28"/>
              </w:rPr>
            </w:pPr>
            <w:r w:rsidRPr="00ED2B75">
              <w:rPr>
                <w:bCs/>
                <w:sz w:val="28"/>
                <w:szCs w:val="28"/>
              </w:rPr>
              <w:t>3</w:t>
            </w:r>
          </w:p>
        </w:tc>
      </w:tr>
      <w:tr w:rsidR="00ED2B75" w14:paraId="19E2DC2A" w14:textId="77777777" w:rsidTr="00ED2B75">
        <w:tc>
          <w:tcPr>
            <w:tcW w:w="2525" w:type="dxa"/>
            <w:vAlign w:val="center"/>
          </w:tcPr>
          <w:p w14:paraId="3257A37C" w14:textId="181FF71F" w:rsidR="00ED2B75" w:rsidRDefault="00ED2B75" w:rsidP="00ED2B75">
            <w:pPr>
              <w:jc w:val="right"/>
              <w:rPr>
                <w:b/>
                <w:sz w:val="28"/>
                <w:szCs w:val="28"/>
              </w:rPr>
            </w:pPr>
            <w:r>
              <w:rPr>
                <w:sz w:val="28"/>
                <w:szCs w:val="28"/>
              </w:rPr>
              <w:t xml:space="preserve">Training Steps </w:t>
            </w:r>
            <w:r w:rsidRPr="00067D1A">
              <w:rPr>
                <w:sz w:val="28"/>
                <w:szCs w:val="28"/>
                <w:u w:val="dotted"/>
              </w:rPr>
              <w:t xml:space="preserve">  </w:t>
            </w:r>
          </w:p>
        </w:tc>
        <w:tc>
          <w:tcPr>
            <w:tcW w:w="7492" w:type="dxa"/>
            <w:vAlign w:val="center"/>
          </w:tcPr>
          <w:p w14:paraId="67279A32" w14:textId="698C3C43" w:rsidR="00ED2B75" w:rsidRPr="00ED2B75" w:rsidRDefault="00ED2B75" w:rsidP="00ED2B75">
            <w:pPr>
              <w:jc w:val="center"/>
              <w:rPr>
                <w:bCs/>
                <w:sz w:val="28"/>
                <w:szCs w:val="28"/>
              </w:rPr>
            </w:pPr>
            <w:r w:rsidRPr="0048421B">
              <w:rPr>
                <w:bCs/>
                <w:sz w:val="28"/>
                <w:szCs w:val="28"/>
              </w:rPr>
              <w:t>…………………………………………………………………….</w:t>
            </w:r>
          </w:p>
        </w:tc>
        <w:tc>
          <w:tcPr>
            <w:tcW w:w="459" w:type="dxa"/>
            <w:vAlign w:val="center"/>
          </w:tcPr>
          <w:p w14:paraId="75535B4F" w14:textId="3AAA17E3" w:rsidR="00ED2B75" w:rsidRPr="00ED2B75" w:rsidRDefault="00ED2B75" w:rsidP="00ED2B75">
            <w:pPr>
              <w:jc w:val="center"/>
              <w:rPr>
                <w:bCs/>
                <w:sz w:val="28"/>
                <w:szCs w:val="28"/>
              </w:rPr>
            </w:pPr>
            <w:r w:rsidRPr="00ED2B75">
              <w:rPr>
                <w:bCs/>
                <w:sz w:val="28"/>
                <w:szCs w:val="28"/>
              </w:rPr>
              <w:t>4</w:t>
            </w:r>
          </w:p>
        </w:tc>
      </w:tr>
      <w:tr w:rsidR="00ED2B75" w14:paraId="0B10E386" w14:textId="77777777" w:rsidTr="00ED2B75">
        <w:tc>
          <w:tcPr>
            <w:tcW w:w="2525" w:type="dxa"/>
            <w:vAlign w:val="center"/>
          </w:tcPr>
          <w:p w14:paraId="2F24F17A" w14:textId="39325B6B" w:rsidR="00ED2B75" w:rsidRDefault="00ED2B75" w:rsidP="00ED2B75">
            <w:pPr>
              <w:jc w:val="right"/>
              <w:rPr>
                <w:b/>
                <w:sz w:val="28"/>
                <w:szCs w:val="28"/>
              </w:rPr>
            </w:pPr>
            <w:r>
              <w:rPr>
                <w:sz w:val="28"/>
                <w:szCs w:val="28"/>
              </w:rPr>
              <w:t>Observational Assessment</w:t>
            </w:r>
          </w:p>
        </w:tc>
        <w:tc>
          <w:tcPr>
            <w:tcW w:w="7492" w:type="dxa"/>
            <w:vAlign w:val="center"/>
          </w:tcPr>
          <w:p w14:paraId="3750B455" w14:textId="08ED8979" w:rsidR="00ED2B75" w:rsidRPr="00ED2B75" w:rsidRDefault="00ED2B75" w:rsidP="00ED2B75">
            <w:pPr>
              <w:jc w:val="center"/>
              <w:rPr>
                <w:bCs/>
                <w:sz w:val="28"/>
                <w:szCs w:val="28"/>
              </w:rPr>
            </w:pPr>
            <w:r w:rsidRPr="0048421B">
              <w:rPr>
                <w:bCs/>
                <w:sz w:val="28"/>
                <w:szCs w:val="28"/>
              </w:rPr>
              <w:t>…………………………………………………………………….</w:t>
            </w:r>
          </w:p>
        </w:tc>
        <w:tc>
          <w:tcPr>
            <w:tcW w:w="459" w:type="dxa"/>
            <w:vAlign w:val="center"/>
          </w:tcPr>
          <w:p w14:paraId="2E22E0A5" w14:textId="2A63357C" w:rsidR="00ED2B75" w:rsidRPr="00ED2B75" w:rsidRDefault="00ED2B75" w:rsidP="00ED2B75">
            <w:pPr>
              <w:jc w:val="center"/>
              <w:rPr>
                <w:bCs/>
                <w:sz w:val="28"/>
                <w:szCs w:val="28"/>
              </w:rPr>
            </w:pPr>
            <w:r w:rsidRPr="00ED2B75">
              <w:rPr>
                <w:bCs/>
                <w:sz w:val="28"/>
                <w:szCs w:val="28"/>
              </w:rPr>
              <w:t>5</w:t>
            </w:r>
          </w:p>
        </w:tc>
      </w:tr>
      <w:tr w:rsidR="00ED2B75" w14:paraId="79EA3DE7" w14:textId="77777777" w:rsidTr="00ED2B75">
        <w:tc>
          <w:tcPr>
            <w:tcW w:w="2525" w:type="dxa"/>
            <w:vAlign w:val="center"/>
          </w:tcPr>
          <w:p w14:paraId="21F54D65" w14:textId="65CC18C3" w:rsidR="00ED2B75" w:rsidRDefault="00ED2B75" w:rsidP="00ED2B75">
            <w:pPr>
              <w:jc w:val="right"/>
              <w:rPr>
                <w:b/>
                <w:sz w:val="28"/>
                <w:szCs w:val="28"/>
              </w:rPr>
            </w:pPr>
            <w:r>
              <w:rPr>
                <w:sz w:val="28"/>
                <w:szCs w:val="28"/>
              </w:rPr>
              <w:t>Training Certificate</w:t>
            </w:r>
            <w:r>
              <w:rPr>
                <w:b/>
                <w:sz w:val="28"/>
                <w:szCs w:val="28"/>
                <w:u w:val="dotted"/>
              </w:rPr>
              <w:t xml:space="preserve">                  </w:t>
            </w:r>
          </w:p>
        </w:tc>
        <w:tc>
          <w:tcPr>
            <w:tcW w:w="7492" w:type="dxa"/>
            <w:vAlign w:val="center"/>
          </w:tcPr>
          <w:p w14:paraId="5AA6DAA1" w14:textId="22D62C01" w:rsidR="00ED2B75" w:rsidRPr="00ED2B75" w:rsidRDefault="00ED2B75" w:rsidP="00ED2B75">
            <w:pPr>
              <w:jc w:val="center"/>
              <w:rPr>
                <w:bCs/>
                <w:sz w:val="28"/>
                <w:szCs w:val="28"/>
              </w:rPr>
            </w:pPr>
            <w:r w:rsidRPr="0048421B">
              <w:rPr>
                <w:bCs/>
                <w:sz w:val="28"/>
                <w:szCs w:val="28"/>
              </w:rPr>
              <w:t>…………………………………………………………………….</w:t>
            </w:r>
          </w:p>
        </w:tc>
        <w:tc>
          <w:tcPr>
            <w:tcW w:w="459" w:type="dxa"/>
            <w:vAlign w:val="center"/>
          </w:tcPr>
          <w:p w14:paraId="4E1E4281" w14:textId="3B079D9B" w:rsidR="00ED2B75" w:rsidRPr="00ED2B75" w:rsidRDefault="00ED2B75" w:rsidP="00ED2B75">
            <w:pPr>
              <w:jc w:val="center"/>
              <w:rPr>
                <w:bCs/>
                <w:sz w:val="28"/>
                <w:szCs w:val="28"/>
              </w:rPr>
            </w:pPr>
            <w:r w:rsidRPr="00ED2B75">
              <w:rPr>
                <w:bCs/>
                <w:sz w:val="28"/>
                <w:szCs w:val="28"/>
              </w:rPr>
              <w:t>6</w:t>
            </w:r>
          </w:p>
        </w:tc>
      </w:tr>
      <w:tr w:rsidR="00ED2B75" w14:paraId="717474F7" w14:textId="77777777" w:rsidTr="00ED2B75">
        <w:tc>
          <w:tcPr>
            <w:tcW w:w="2525" w:type="dxa"/>
            <w:vAlign w:val="center"/>
          </w:tcPr>
          <w:p w14:paraId="2A55CE77" w14:textId="5E363E32" w:rsidR="00ED2B75" w:rsidRDefault="00ED2B75" w:rsidP="00ED2B75">
            <w:pPr>
              <w:jc w:val="right"/>
              <w:rPr>
                <w:b/>
                <w:sz w:val="28"/>
                <w:szCs w:val="28"/>
              </w:rPr>
            </w:pPr>
            <w:r>
              <w:rPr>
                <w:sz w:val="28"/>
                <w:szCs w:val="28"/>
              </w:rPr>
              <w:t>Multiple Choice Questions</w:t>
            </w:r>
          </w:p>
        </w:tc>
        <w:tc>
          <w:tcPr>
            <w:tcW w:w="7492" w:type="dxa"/>
            <w:vAlign w:val="center"/>
          </w:tcPr>
          <w:p w14:paraId="38DE7556" w14:textId="25F9F087" w:rsidR="00ED2B75" w:rsidRPr="00ED2B75" w:rsidRDefault="00ED2B75" w:rsidP="00ED2B75">
            <w:pPr>
              <w:jc w:val="center"/>
              <w:rPr>
                <w:bCs/>
                <w:sz w:val="28"/>
                <w:szCs w:val="28"/>
              </w:rPr>
            </w:pPr>
            <w:r w:rsidRPr="0048421B">
              <w:rPr>
                <w:bCs/>
                <w:sz w:val="28"/>
                <w:szCs w:val="28"/>
              </w:rPr>
              <w:t>…………………………………………………………………….</w:t>
            </w:r>
          </w:p>
        </w:tc>
        <w:tc>
          <w:tcPr>
            <w:tcW w:w="459" w:type="dxa"/>
            <w:vAlign w:val="center"/>
          </w:tcPr>
          <w:p w14:paraId="4948305E" w14:textId="2E3608B2" w:rsidR="00ED2B75" w:rsidRPr="00ED2B75" w:rsidRDefault="00ED2B75" w:rsidP="00ED2B75">
            <w:pPr>
              <w:jc w:val="center"/>
              <w:rPr>
                <w:bCs/>
                <w:sz w:val="28"/>
                <w:szCs w:val="28"/>
              </w:rPr>
            </w:pPr>
            <w:r w:rsidRPr="00ED2B75">
              <w:rPr>
                <w:bCs/>
                <w:sz w:val="28"/>
                <w:szCs w:val="28"/>
              </w:rPr>
              <w:t>7</w:t>
            </w:r>
          </w:p>
        </w:tc>
      </w:tr>
      <w:tr w:rsidR="00ED2B75" w14:paraId="658DDA59" w14:textId="77777777" w:rsidTr="00ED2B75">
        <w:tc>
          <w:tcPr>
            <w:tcW w:w="2525" w:type="dxa"/>
            <w:vAlign w:val="center"/>
          </w:tcPr>
          <w:p w14:paraId="1BB81A60" w14:textId="0F93C49C" w:rsidR="00ED2B75" w:rsidRDefault="00ED2B75" w:rsidP="00ED2B75">
            <w:pPr>
              <w:jc w:val="right"/>
              <w:rPr>
                <w:b/>
                <w:sz w:val="28"/>
                <w:szCs w:val="28"/>
              </w:rPr>
            </w:pPr>
            <w:r>
              <w:rPr>
                <w:rFonts w:eastAsia="Times New Roman" w:cs="Arial"/>
                <w:sz w:val="28"/>
                <w:szCs w:val="28"/>
              </w:rPr>
              <w:t>Answers</w:t>
            </w:r>
          </w:p>
        </w:tc>
        <w:tc>
          <w:tcPr>
            <w:tcW w:w="7492" w:type="dxa"/>
            <w:vAlign w:val="center"/>
          </w:tcPr>
          <w:p w14:paraId="00D8850F" w14:textId="41E3F9F6" w:rsidR="00ED2B75" w:rsidRPr="00ED2B75" w:rsidRDefault="00ED2B75" w:rsidP="00ED2B75">
            <w:pPr>
              <w:jc w:val="center"/>
              <w:rPr>
                <w:bCs/>
                <w:sz w:val="28"/>
                <w:szCs w:val="28"/>
              </w:rPr>
            </w:pPr>
            <w:r w:rsidRPr="0048421B">
              <w:rPr>
                <w:bCs/>
                <w:sz w:val="28"/>
                <w:szCs w:val="28"/>
              </w:rPr>
              <w:t>…………………………………………………………………….</w:t>
            </w:r>
          </w:p>
        </w:tc>
        <w:tc>
          <w:tcPr>
            <w:tcW w:w="459" w:type="dxa"/>
            <w:vAlign w:val="center"/>
          </w:tcPr>
          <w:p w14:paraId="0D753C10" w14:textId="69F84FC8" w:rsidR="00ED2B75" w:rsidRPr="00ED2B75" w:rsidRDefault="00ED2B75" w:rsidP="00ED2B75">
            <w:pPr>
              <w:jc w:val="center"/>
              <w:rPr>
                <w:bCs/>
                <w:sz w:val="28"/>
                <w:szCs w:val="28"/>
              </w:rPr>
            </w:pPr>
            <w:r w:rsidRPr="00ED2B75">
              <w:rPr>
                <w:bCs/>
                <w:sz w:val="28"/>
                <w:szCs w:val="28"/>
              </w:rPr>
              <w:t>8</w:t>
            </w:r>
          </w:p>
        </w:tc>
      </w:tr>
      <w:tr w:rsidR="00ED2B75" w14:paraId="546F9A29" w14:textId="77777777" w:rsidTr="00ED2B75">
        <w:tc>
          <w:tcPr>
            <w:tcW w:w="2525" w:type="dxa"/>
            <w:vAlign w:val="center"/>
          </w:tcPr>
          <w:p w14:paraId="1A11547F" w14:textId="3EABE630" w:rsidR="00ED2B75" w:rsidRDefault="00ED2B75" w:rsidP="00ED2B75">
            <w:pPr>
              <w:jc w:val="right"/>
              <w:rPr>
                <w:b/>
                <w:sz w:val="28"/>
                <w:szCs w:val="28"/>
              </w:rPr>
            </w:pPr>
            <w:r>
              <w:rPr>
                <w:rFonts w:eastAsia="Times New Roman" w:cs="Arial"/>
                <w:sz w:val="28"/>
                <w:szCs w:val="28"/>
              </w:rPr>
              <w:t>Training Register</w:t>
            </w:r>
          </w:p>
        </w:tc>
        <w:tc>
          <w:tcPr>
            <w:tcW w:w="7492" w:type="dxa"/>
            <w:vAlign w:val="center"/>
          </w:tcPr>
          <w:p w14:paraId="25E34516" w14:textId="2F1EEA85" w:rsidR="00ED2B75" w:rsidRPr="00ED2B75" w:rsidRDefault="00ED2B75" w:rsidP="00ED2B75">
            <w:pPr>
              <w:jc w:val="center"/>
              <w:rPr>
                <w:bCs/>
                <w:sz w:val="28"/>
                <w:szCs w:val="28"/>
              </w:rPr>
            </w:pPr>
            <w:r w:rsidRPr="0048421B">
              <w:rPr>
                <w:bCs/>
                <w:sz w:val="28"/>
                <w:szCs w:val="28"/>
              </w:rPr>
              <w:t>…………………………………………………………………….</w:t>
            </w:r>
          </w:p>
        </w:tc>
        <w:tc>
          <w:tcPr>
            <w:tcW w:w="459" w:type="dxa"/>
            <w:vAlign w:val="center"/>
          </w:tcPr>
          <w:p w14:paraId="1ADE1245" w14:textId="7619918E" w:rsidR="00ED2B75" w:rsidRPr="00ED2B75" w:rsidRDefault="00ED2B75" w:rsidP="00ED2B75">
            <w:pPr>
              <w:jc w:val="center"/>
              <w:rPr>
                <w:bCs/>
                <w:sz w:val="28"/>
                <w:szCs w:val="28"/>
              </w:rPr>
            </w:pPr>
            <w:r w:rsidRPr="00ED2B75">
              <w:rPr>
                <w:bCs/>
                <w:sz w:val="28"/>
                <w:szCs w:val="28"/>
              </w:rPr>
              <w:t>9</w:t>
            </w:r>
          </w:p>
        </w:tc>
      </w:tr>
    </w:tbl>
    <w:p w14:paraId="03BDFBAA" w14:textId="77777777" w:rsidR="00991835" w:rsidRDefault="00991835" w:rsidP="00F92B20">
      <w:pPr>
        <w:jc w:val="center"/>
        <w:rPr>
          <w:b/>
          <w:sz w:val="28"/>
          <w:szCs w:val="28"/>
        </w:rPr>
      </w:pPr>
    </w:p>
    <w:p w14:paraId="0A479909" w14:textId="77777777" w:rsidR="007D22DA" w:rsidRDefault="007D22DA" w:rsidP="00991835">
      <w:pPr>
        <w:autoSpaceDE w:val="0"/>
        <w:autoSpaceDN w:val="0"/>
        <w:adjustRightInd w:val="0"/>
        <w:rPr>
          <w:rFonts w:cs="Arial"/>
          <w:b/>
          <w:bCs/>
          <w:sz w:val="36"/>
          <w:szCs w:val="40"/>
        </w:rPr>
      </w:pPr>
    </w:p>
    <w:p w14:paraId="77C6A065" w14:textId="77777777" w:rsidR="00D34437" w:rsidRDefault="00D34437" w:rsidP="00991835">
      <w:pPr>
        <w:autoSpaceDE w:val="0"/>
        <w:autoSpaceDN w:val="0"/>
        <w:adjustRightInd w:val="0"/>
        <w:rPr>
          <w:rFonts w:cs="Arial"/>
          <w:b/>
          <w:bCs/>
          <w:sz w:val="36"/>
          <w:szCs w:val="40"/>
        </w:rPr>
      </w:pPr>
    </w:p>
    <w:p w14:paraId="1A043064" w14:textId="77777777" w:rsidR="001E6FF5" w:rsidRPr="002223CB" w:rsidRDefault="001E6FF5" w:rsidP="001E6FF5">
      <w:pPr>
        <w:spacing w:line="360" w:lineRule="auto"/>
        <w:jc w:val="center"/>
        <w:rPr>
          <w:rFonts w:eastAsia="Times New Roman" w:cs="Arial"/>
          <w:bCs/>
          <w:sz w:val="22"/>
          <w:szCs w:val="24"/>
        </w:rPr>
      </w:pPr>
      <w:r w:rsidRPr="002223CB">
        <w:rPr>
          <w:rFonts w:eastAsia="Times New Roman" w:cs="Arial"/>
          <w:b/>
          <w:bCs/>
          <w:sz w:val="22"/>
          <w:szCs w:val="24"/>
        </w:rPr>
        <w:t>Phone:</w:t>
      </w:r>
      <w:r w:rsidRPr="002223CB">
        <w:rPr>
          <w:rFonts w:eastAsia="Times New Roman" w:cs="Arial"/>
          <w:bCs/>
          <w:sz w:val="22"/>
          <w:szCs w:val="24"/>
        </w:rPr>
        <w:t xml:space="preserve"> 22338</w:t>
      </w:r>
    </w:p>
    <w:p w14:paraId="2DC11CCF" w14:textId="77777777" w:rsidR="001E6FF5" w:rsidRDefault="001E6FF5" w:rsidP="001E6FF5">
      <w:pPr>
        <w:spacing w:line="360" w:lineRule="auto"/>
        <w:jc w:val="center"/>
        <w:rPr>
          <w:rFonts w:eastAsia="Times New Roman" w:cs="Arial"/>
          <w:bCs/>
          <w:color w:val="0000FF"/>
          <w:sz w:val="22"/>
          <w:szCs w:val="24"/>
          <w:u w:val="single"/>
        </w:rPr>
      </w:pPr>
      <w:r w:rsidRPr="002223CB">
        <w:rPr>
          <w:rFonts w:eastAsia="Times New Roman" w:cs="Arial"/>
          <w:b/>
          <w:bCs/>
          <w:sz w:val="22"/>
          <w:szCs w:val="24"/>
        </w:rPr>
        <w:t xml:space="preserve">Email: </w:t>
      </w:r>
      <w:hyperlink r:id="rId10" w:history="1">
        <w:r w:rsidRPr="002223CB">
          <w:rPr>
            <w:rFonts w:eastAsia="Times New Roman" w:cs="Arial"/>
            <w:bCs/>
            <w:color w:val="0000FF"/>
            <w:sz w:val="22"/>
            <w:szCs w:val="24"/>
            <w:u w:val="single"/>
          </w:rPr>
          <w:t>leedsth-tr.pointofcare@nhs.net</w:t>
        </w:r>
      </w:hyperlink>
    </w:p>
    <w:p w14:paraId="647AF8AE" w14:textId="77777777" w:rsidR="00BE4239" w:rsidRDefault="00BE4239" w:rsidP="00991835">
      <w:pPr>
        <w:autoSpaceDE w:val="0"/>
        <w:autoSpaceDN w:val="0"/>
        <w:adjustRightInd w:val="0"/>
        <w:rPr>
          <w:rFonts w:cs="Arial"/>
          <w:b/>
          <w:bCs/>
          <w:sz w:val="36"/>
          <w:szCs w:val="40"/>
        </w:rPr>
      </w:pPr>
    </w:p>
    <w:p w14:paraId="32F01F00" w14:textId="77777777" w:rsidR="00991835" w:rsidRPr="009F48DE" w:rsidRDefault="00991835" w:rsidP="009F48DE">
      <w:pPr>
        <w:rPr>
          <w:b/>
          <w:sz w:val="32"/>
          <w:u w:val="single"/>
        </w:rPr>
      </w:pPr>
      <w:r w:rsidRPr="009F48DE">
        <w:rPr>
          <w:b/>
          <w:sz w:val="32"/>
          <w:u w:val="single"/>
        </w:rPr>
        <w:t>Introduction</w:t>
      </w:r>
      <w:r w:rsidR="007D22DA" w:rsidRPr="009F48DE">
        <w:rPr>
          <w:b/>
          <w:sz w:val="32"/>
          <w:u w:val="single"/>
        </w:rPr>
        <w:t xml:space="preserve"> to Point of Care</w:t>
      </w:r>
    </w:p>
    <w:p w14:paraId="40E22229" w14:textId="77777777" w:rsidR="00991835" w:rsidRPr="007D22DA" w:rsidRDefault="00991835" w:rsidP="009F48DE">
      <w:pPr>
        <w:rPr>
          <w:sz w:val="20"/>
          <w:szCs w:val="20"/>
        </w:rPr>
      </w:pPr>
    </w:p>
    <w:p w14:paraId="3E454C98" w14:textId="6B0B3BA5" w:rsidR="007D22DA" w:rsidRDefault="00991835" w:rsidP="00551A19">
      <w:pPr>
        <w:jc w:val="both"/>
      </w:pPr>
      <w:r w:rsidRPr="007A30C7">
        <w:t xml:space="preserve">This </w:t>
      </w:r>
      <w:r w:rsidR="000E2253" w:rsidRPr="007A30C7">
        <w:t>handbook</w:t>
      </w:r>
      <w:r w:rsidRPr="007A30C7">
        <w:t xml:space="preserve"> has been compiled by the Point of Care Testing Department</w:t>
      </w:r>
      <w:r w:rsidR="00577AFE">
        <w:t xml:space="preserve"> (PO</w:t>
      </w:r>
      <w:r w:rsidR="00AE6933">
        <w:t>CT)</w:t>
      </w:r>
      <w:r w:rsidRPr="007A30C7">
        <w:t xml:space="preserve"> for LTHT to help you, the healthcare professional, achieve consistently reliable and accurate results. </w:t>
      </w:r>
      <w:r w:rsidR="00571463">
        <w:t>It also hopes to explain the</w:t>
      </w:r>
      <w:r w:rsidR="007D22DA">
        <w:t xml:space="preserve"> importance of good practice when producing laboratory results outside of the Pathology environment. </w:t>
      </w:r>
      <w:r w:rsidR="00571463">
        <w:t xml:space="preserve"> </w:t>
      </w:r>
    </w:p>
    <w:p w14:paraId="03984AEC" w14:textId="77777777" w:rsidR="007D22DA" w:rsidRDefault="007D22DA" w:rsidP="00551A19">
      <w:pPr>
        <w:jc w:val="both"/>
      </w:pPr>
    </w:p>
    <w:p w14:paraId="047F0233" w14:textId="73AE2DCA" w:rsidR="007D22DA" w:rsidRPr="00577AFE" w:rsidRDefault="00577AFE" w:rsidP="00551A19">
      <w:pPr>
        <w:autoSpaceDE w:val="0"/>
        <w:autoSpaceDN w:val="0"/>
        <w:adjustRightInd w:val="0"/>
        <w:spacing w:line="276" w:lineRule="auto"/>
        <w:jc w:val="both"/>
        <w:rPr>
          <w:rFonts w:cs="Arial"/>
          <w:bCs/>
          <w:szCs w:val="28"/>
        </w:rPr>
      </w:pPr>
      <w:r w:rsidRPr="007A30C7">
        <w:rPr>
          <w:rFonts w:cs="Arial"/>
          <w:bCs/>
          <w:szCs w:val="28"/>
        </w:rPr>
        <w:t xml:space="preserve">The different sections of the booklet cover aspects of working with the </w:t>
      </w:r>
      <w:r>
        <w:rPr>
          <w:rFonts w:cs="Arial"/>
          <w:bCs/>
          <w:szCs w:val="28"/>
        </w:rPr>
        <w:t xml:space="preserve">Siemens </w:t>
      </w:r>
      <w:proofErr w:type="spellStart"/>
      <w:r>
        <w:rPr>
          <w:rFonts w:cs="Arial"/>
          <w:bCs/>
          <w:szCs w:val="28"/>
        </w:rPr>
        <w:t>RAPID</w:t>
      </w:r>
      <w:r w:rsidRPr="007A30C7">
        <w:rPr>
          <w:rFonts w:cs="Arial"/>
          <w:bCs/>
          <w:szCs w:val="28"/>
        </w:rPr>
        <w:t>Point</w:t>
      </w:r>
      <w:proofErr w:type="spellEnd"/>
      <w:r w:rsidRPr="007A30C7">
        <w:rPr>
          <w:rFonts w:cs="Arial"/>
          <w:bCs/>
          <w:szCs w:val="28"/>
        </w:rPr>
        <w:t xml:space="preserve"> 500</w:t>
      </w:r>
      <w:r w:rsidR="009417AF">
        <w:rPr>
          <w:rFonts w:cs="Arial"/>
          <w:bCs/>
          <w:szCs w:val="28"/>
        </w:rPr>
        <w:t>/500e</w:t>
      </w:r>
      <w:r>
        <w:rPr>
          <w:rFonts w:cs="Arial"/>
          <w:bCs/>
          <w:szCs w:val="28"/>
        </w:rPr>
        <w:t xml:space="preserve"> and </w:t>
      </w:r>
      <w:proofErr w:type="spellStart"/>
      <w:r>
        <w:rPr>
          <w:rFonts w:cs="Arial"/>
          <w:bCs/>
          <w:szCs w:val="28"/>
        </w:rPr>
        <w:t>RAPIDLab</w:t>
      </w:r>
      <w:proofErr w:type="spellEnd"/>
      <w:r>
        <w:rPr>
          <w:rFonts w:cs="Arial"/>
          <w:bCs/>
          <w:szCs w:val="28"/>
        </w:rPr>
        <w:t xml:space="preserve"> 1200</w:t>
      </w:r>
      <w:r w:rsidRPr="007A30C7">
        <w:rPr>
          <w:rFonts w:cs="Arial"/>
          <w:bCs/>
          <w:szCs w:val="28"/>
        </w:rPr>
        <w:t xml:space="preserve"> Blood Gas Analyser including routine use and quality control. </w:t>
      </w:r>
      <w:r w:rsidR="00991835" w:rsidRPr="007A30C7">
        <w:t xml:space="preserve"> </w:t>
      </w:r>
    </w:p>
    <w:p w14:paraId="1784166D" w14:textId="77777777" w:rsidR="007D22DA" w:rsidRDefault="007D22DA" w:rsidP="00551A19">
      <w:pPr>
        <w:jc w:val="both"/>
      </w:pPr>
    </w:p>
    <w:p w14:paraId="415D1A68" w14:textId="77777777" w:rsidR="00991835" w:rsidRDefault="00991835" w:rsidP="00551A19">
      <w:pPr>
        <w:jc w:val="both"/>
      </w:pPr>
      <w:r w:rsidRPr="007A30C7">
        <w:t>On completing this training all users should be able to analyse samples obtaining an accurate result whilst minimising risk to themselves and patients.</w:t>
      </w:r>
      <w:r w:rsidR="00562D7C" w:rsidRPr="007A30C7">
        <w:t xml:space="preserve"> </w:t>
      </w:r>
    </w:p>
    <w:p w14:paraId="2BCAD436" w14:textId="77777777" w:rsidR="002F1C72" w:rsidRPr="007A30C7" w:rsidRDefault="002F1C72" w:rsidP="009F48DE"/>
    <w:p w14:paraId="1F3BD996" w14:textId="77777777" w:rsidR="00C344F0" w:rsidRDefault="00C344F0" w:rsidP="009F48DE"/>
    <w:p w14:paraId="56170B49" w14:textId="77777777" w:rsidR="00562D7C" w:rsidRPr="009F48DE" w:rsidRDefault="007D22DA" w:rsidP="009F48DE">
      <w:pPr>
        <w:rPr>
          <w:b/>
          <w:sz w:val="28"/>
        </w:rPr>
      </w:pPr>
      <w:r w:rsidRPr="009F48DE">
        <w:rPr>
          <w:b/>
          <w:sz w:val="28"/>
        </w:rPr>
        <w:t>Ensuring Quality</w:t>
      </w:r>
    </w:p>
    <w:p w14:paraId="4D18C769" w14:textId="77777777" w:rsidR="00562D7C" w:rsidRPr="007D22DA" w:rsidRDefault="00562D7C" w:rsidP="009F48DE">
      <w:pPr>
        <w:rPr>
          <w:sz w:val="20"/>
          <w:szCs w:val="20"/>
        </w:rPr>
      </w:pPr>
    </w:p>
    <w:p w14:paraId="4AA6E375" w14:textId="77777777" w:rsidR="005A0AC0" w:rsidRPr="00157BEB" w:rsidRDefault="00C90C61" w:rsidP="00551A19">
      <w:pPr>
        <w:jc w:val="both"/>
      </w:pPr>
      <w:r w:rsidRPr="00157BEB">
        <w:rPr>
          <w:szCs w:val="24"/>
        </w:rPr>
        <w:t>Leeds Teaching Hospitals Trust Pathology service is</w:t>
      </w:r>
      <w:r w:rsidR="00991835" w:rsidRPr="00157BEB">
        <w:rPr>
          <w:szCs w:val="24"/>
        </w:rPr>
        <w:t xml:space="preserve"> </w:t>
      </w:r>
      <w:r w:rsidRPr="00157BEB">
        <w:t>required to meet the nationally agreed standards set by UKAS, the national accreditation</w:t>
      </w:r>
      <w:r w:rsidR="00AE6933">
        <w:t xml:space="preserve"> body recognised by the UK G</w:t>
      </w:r>
      <w:r w:rsidRPr="00157BEB">
        <w:t>overnment. A standard is a document that provides requirements, specifications, guidelines or characteristics that can be used consistently to ensure that materials, products, processes and services are fit for their purpose.</w:t>
      </w:r>
      <w:r w:rsidR="005A0AC0" w:rsidRPr="00157BEB">
        <w:t xml:space="preserve"> Pathology is currently using ISO standards to assess their performance. Following the Clinical Area </w:t>
      </w:r>
      <w:r w:rsidR="00AE6933">
        <w:t>Standard Operating Procedure (</w:t>
      </w:r>
      <w:r w:rsidR="005A0AC0" w:rsidRPr="00157BEB">
        <w:t>SOP</w:t>
      </w:r>
      <w:r w:rsidR="00AE6933">
        <w:t>) and using the t</w:t>
      </w:r>
      <w:r w:rsidR="005A0AC0" w:rsidRPr="00157BEB">
        <w:t>raining material provided is essential to us meeting these standards.</w:t>
      </w:r>
    </w:p>
    <w:p w14:paraId="7F70D0F3" w14:textId="77777777" w:rsidR="00C90C61" w:rsidRPr="00157BEB" w:rsidRDefault="005A0AC0" w:rsidP="00551A19">
      <w:pPr>
        <w:jc w:val="both"/>
      </w:pPr>
      <w:r w:rsidRPr="00157BEB">
        <w:t xml:space="preserve"> </w:t>
      </w:r>
    </w:p>
    <w:p w14:paraId="260CE521" w14:textId="77777777" w:rsidR="00991835" w:rsidRDefault="00991835" w:rsidP="00551A19">
      <w:pPr>
        <w:jc w:val="both"/>
        <w:rPr>
          <w:sz w:val="14"/>
          <w:szCs w:val="14"/>
        </w:rPr>
      </w:pPr>
      <w:r w:rsidRPr="00157BEB">
        <w:rPr>
          <w:szCs w:val="24"/>
        </w:rPr>
        <w:t>The use of analysers by untrained staff, without adequate manage</w:t>
      </w:r>
      <w:r w:rsidR="005A0AC0" w:rsidRPr="00157BEB">
        <w:rPr>
          <w:szCs w:val="24"/>
        </w:rPr>
        <w:t xml:space="preserve">ment supervision of the </w:t>
      </w:r>
      <w:r w:rsidRPr="00157BEB">
        <w:rPr>
          <w:szCs w:val="24"/>
        </w:rPr>
        <w:t xml:space="preserve">equipment and without the use of quality control procedures, </w:t>
      </w:r>
      <w:r w:rsidR="00AE6933">
        <w:rPr>
          <w:szCs w:val="24"/>
        </w:rPr>
        <w:t>can lead to misleading results and</w:t>
      </w:r>
      <w:r w:rsidR="005A0AC0" w:rsidRPr="00157BEB">
        <w:rPr>
          <w:szCs w:val="24"/>
        </w:rPr>
        <w:t xml:space="preserve"> </w:t>
      </w:r>
      <w:r w:rsidRPr="00157BEB">
        <w:rPr>
          <w:szCs w:val="24"/>
        </w:rPr>
        <w:t>adversely affecting the treatment of patients</w:t>
      </w:r>
      <w:r w:rsidR="005A0AC0" w:rsidRPr="00157BEB">
        <w:rPr>
          <w:sz w:val="14"/>
          <w:szCs w:val="14"/>
        </w:rPr>
        <w:t>.</w:t>
      </w:r>
    </w:p>
    <w:p w14:paraId="57BED75D" w14:textId="77777777" w:rsidR="007D22DA" w:rsidRPr="009F48DE" w:rsidRDefault="007D22DA" w:rsidP="00551A19">
      <w:pPr>
        <w:jc w:val="both"/>
        <w:rPr>
          <w:sz w:val="28"/>
          <w:szCs w:val="36"/>
        </w:rPr>
      </w:pPr>
    </w:p>
    <w:p w14:paraId="4F58E35A" w14:textId="77777777" w:rsidR="007D22DA" w:rsidRPr="009F48DE" w:rsidRDefault="007D22DA" w:rsidP="00551A19">
      <w:pPr>
        <w:jc w:val="both"/>
        <w:rPr>
          <w:b/>
          <w:sz w:val="28"/>
          <w:szCs w:val="36"/>
        </w:rPr>
      </w:pPr>
      <w:r w:rsidRPr="009F48DE">
        <w:rPr>
          <w:b/>
          <w:sz w:val="28"/>
          <w:szCs w:val="36"/>
        </w:rPr>
        <w:t xml:space="preserve">Definitions </w:t>
      </w:r>
    </w:p>
    <w:p w14:paraId="2016C1FF" w14:textId="77777777" w:rsidR="005A0AC0" w:rsidRPr="00157BEB" w:rsidRDefault="005A0AC0" w:rsidP="00551A19">
      <w:pPr>
        <w:jc w:val="both"/>
        <w:rPr>
          <w:sz w:val="14"/>
          <w:szCs w:val="14"/>
        </w:rPr>
      </w:pPr>
    </w:p>
    <w:p w14:paraId="241D265C" w14:textId="77777777" w:rsidR="00541AD1" w:rsidRPr="00571463" w:rsidRDefault="00541AD1" w:rsidP="00551A19">
      <w:pPr>
        <w:jc w:val="both"/>
        <w:rPr>
          <w:szCs w:val="14"/>
        </w:rPr>
      </w:pPr>
      <w:r>
        <w:rPr>
          <w:szCs w:val="14"/>
        </w:rPr>
        <w:t xml:space="preserve">Calibration - </w:t>
      </w:r>
      <w:r w:rsidRPr="00571463">
        <w:rPr>
          <w:szCs w:val="14"/>
        </w:rPr>
        <w:t>A set of known standards are run</w:t>
      </w:r>
      <w:r w:rsidR="00571463" w:rsidRPr="00571463">
        <w:rPr>
          <w:szCs w:val="14"/>
        </w:rPr>
        <w:t xml:space="preserve"> at different concentrations and used to asses</w:t>
      </w:r>
      <w:r w:rsidR="00AE6933">
        <w:rPr>
          <w:szCs w:val="14"/>
        </w:rPr>
        <w:t>s</w:t>
      </w:r>
      <w:r w:rsidR="00571463" w:rsidRPr="00571463">
        <w:rPr>
          <w:szCs w:val="14"/>
        </w:rPr>
        <w:t xml:space="preserve"> and adjust the accuracy of the analyser.</w:t>
      </w:r>
      <w:r w:rsidRPr="00571463">
        <w:rPr>
          <w:szCs w:val="14"/>
        </w:rPr>
        <w:t xml:space="preserve"> </w:t>
      </w:r>
    </w:p>
    <w:p w14:paraId="0D555F48" w14:textId="77777777" w:rsidR="00541AD1" w:rsidRDefault="00541AD1" w:rsidP="00551A19">
      <w:pPr>
        <w:jc w:val="both"/>
        <w:rPr>
          <w:szCs w:val="14"/>
        </w:rPr>
      </w:pPr>
    </w:p>
    <w:p w14:paraId="1F35080D" w14:textId="77777777" w:rsidR="005A0AC0" w:rsidRPr="00157BEB" w:rsidRDefault="005A0AC0" w:rsidP="00551A19">
      <w:pPr>
        <w:jc w:val="both"/>
        <w:rPr>
          <w:szCs w:val="14"/>
        </w:rPr>
      </w:pPr>
      <w:r w:rsidRPr="009F48DE">
        <w:rPr>
          <w:b/>
          <w:szCs w:val="14"/>
        </w:rPr>
        <w:t>Internal Quality Control (IQC)</w:t>
      </w:r>
      <w:r w:rsidRPr="00157BEB">
        <w:rPr>
          <w:szCs w:val="14"/>
        </w:rPr>
        <w:t xml:space="preserve"> - </w:t>
      </w:r>
      <w:r w:rsidR="00157BEB" w:rsidRPr="00157BEB">
        <w:t>The role of IQC is to monitor the day</w:t>
      </w:r>
      <w:r w:rsidR="00157BEB" w:rsidRPr="00157BEB">
        <w:rPr>
          <w:rFonts w:ascii="Cambria Math" w:hAnsi="Cambria Math" w:cs="Cambria Math"/>
        </w:rPr>
        <w:t>‐</w:t>
      </w:r>
      <w:r w:rsidR="00157BEB" w:rsidRPr="00157BEB">
        <w:t>to</w:t>
      </w:r>
      <w:r w:rsidR="00157BEB" w:rsidRPr="00157BEB">
        <w:rPr>
          <w:rFonts w:ascii="Cambria Math" w:hAnsi="Cambria Math" w:cs="Cambria Math"/>
        </w:rPr>
        <w:t>‐</w:t>
      </w:r>
      <w:r w:rsidR="00157BEB" w:rsidRPr="00157BEB">
        <w:t xml:space="preserve">day precision and accuracy of a given assay by comparing it to known values. </w:t>
      </w:r>
      <w:r w:rsidR="00157BEB" w:rsidRPr="00157BEB">
        <w:rPr>
          <w:szCs w:val="14"/>
        </w:rPr>
        <w:t>Best practice dictates both a</w:t>
      </w:r>
      <w:r w:rsidRPr="00157BEB">
        <w:rPr>
          <w:szCs w:val="14"/>
        </w:rPr>
        <w:t xml:space="preserve"> high and low are run</w:t>
      </w:r>
      <w:r w:rsidR="00157BEB" w:rsidRPr="00157BEB">
        <w:rPr>
          <w:szCs w:val="14"/>
        </w:rPr>
        <w:t>,</w:t>
      </w:r>
      <w:r w:rsidRPr="00157BEB">
        <w:rPr>
          <w:szCs w:val="14"/>
        </w:rPr>
        <w:t xml:space="preserve"> ensuring accuracy at both ends of the result range.</w:t>
      </w:r>
    </w:p>
    <w:p w14:paraId="5082ABB8" w14:textId="77777777" w:rsidR="005A0AC0" w:rsidRPr="00157BEB" w:rsidRDefault="005A0AC0" w:rsidP="00551A19">
      <w:pPr>
        <w:jc w:val="both"/>
        <w:rPr>
          <w:szCs w:val="14"/>
        </w:rPr>
      </w:pPr>
    </w:p>
    <w:p w14:paraId="4002993F" w14:textId="77777777" w:rsidR="00966870" w:rsidRDefault="005A0AC0" w:rsidP="00551A19">
      <w:pPr>
        <w:jc w:val="both"/>
        <w:rPr>
          <w:szCs w:val="14"/>
        </w:rPr>
      </w:pPr>
      <w:r w:rsidRPr="009F48DE">
        <w:rPr>
          <w:b/>
          <w:szCs w:val="14"/>
        </w:rPr>
        <w:t>External Quality Assurance (EQA)</w:t>
      </w:r>
      <w:r w:rsidRPr="00157BEB">
        <w:rPr>
          <w:szCs w:val="14"/>
        </w:rPr>
        <w:t xml:space="preserve"> - </w:t>
      </w:r>
      <w:r w:rsidR="00157BEB" w:rsidRPr="00157BEB">
        <w:rPr>
          <w:szCs w:val="14"/>
        </w:rPr>
        <w:t>The role of EQA is to provide a broader comparison. Enrolling in an EQA scheme allows one analyser</w:t>
      </w:r>
      <w:r w:rsidR="00AE6933">
        <w:rPr>
          <w:szCs w:val="14"/>
        </w:rPr>
        <w:t>’</w:t>
      </w:r>
      <w:r w:rsidR="00157BEB" w:rsidRPr="00157BEB">
        <w:rPr>
          <w:szCs w:val="14"/>
        </w:rPr>
        <w:t xml:space="preserve">s results to be compared to many others, both of similar and different methods. </w:t>
      </w:r>
      <w:r w:rsidR="00541AD1">
        <w:rPr>
          <w:szCs w:val="14"/>
        </w:rPr>
        <w:t>It is also performed by a member of staff and so can be used to monitor user proficiency.</w:t>
      </w:r>
    </w:p>
    <w:p w14:paraId="3EBDD2D7" w14:textId="77777777" w:rsidR="002F1C72" w:rsidRPr="009F48DE" w:rsidRDefault="002F1C72" w:rsidP="00551A19">
      <w:pPr>
        <w:jc w:val="both"/>
        <w:rPr>
          <w:szCs w:val="14"/>
        </w:rPr>
      </w:pPr>
    </w:p>
    <w:p w14:paraId="134E4A7D" w14:textId="77777777" w:rsidR="00966870" w:rsidRPr="00157BEB" w:rsidRDefault="00966870" w:rsidP="009F48DE">
      <w:pPr>
        <w:rPr>
          <w:szCs w:val="24"/>
        </w:rPr>
      </w:pPr>
    </w:p>
    <w:p w14:paraId="46A20AD2" w14:textId="77777777" w:rsidR="00577AFE" w:rsidRDefault="00577AFE">
      <w:pPr>
        <w:spacing w:after="200" w:line="276" w:lineRule="auto"/>
        <w:rPr>
          <w:rFonts w:eastAsia="Times New Roman"/>
          <w:b/>
          <w:sz w:val="28"/>
          <w:szCs w:val="24"/>
        </w:rPr>
      </w:pPr>
      <w:r>
        <w:rPr>
          <w:rFonts w:eastAsia="Times New Roman"/>
          <w:b/>
          <w:sz w:val="28"/>
          <w:szCs w:val="24"/>
        </w:rPr>
        <w:br w:type="page"/>
      </w:r>
    </w:p>
    <w:p w14:paraId="3D8C62B8" w14:textId="2276E7A9" w:rsidR="001D0BE7" w:rsidRDefault="001D0BE7" w:rsidP="009F48DE">
      <w:pPr>
        <w:rPr>
          <w:rFonts w:eastAsia="Times New Roman"/>
          <w:b/>
          <w:sz w:val="28"/>
          <w:szCs w:val="24"/>
        </w:rPr>
      </w:pPr>
      <w:r w:rsidRPr="009F48DE">
        <w:rPr>
          <w:rFonts w:eastAsia="Times New Roman"/>
          <w:b/>
          <w:sz w:val="28"/>
          <w:szCs w:val="24"/>
        </w:rPr>
        <w:lastRenderedPageBreak/>
        <w:t>Key Trainer Role</w:t>
      </w:r>
    </w:p>
    <w:p w14:paraId="4DB4075B" w14:textId="77777777" w:rsidR="009F48DE" w:rsidRPr="009F48DE" w:rsidRDefault="009F48DE" w:rsidP="009F48DE">
      <w:pPr>
        <w:rPr>
          <w:rFonts w:eastAsia="Times New Roman"/>
          <w:b/>
          <w:sz w:val="28"/>
          <w:szCs w:val="24"/>
        </w:rPr>
      </w:pPr>
    </w:p>
    <w:p w14:paraId="0E8B1816" w14:textId="593C504D" w:rsidR="009F48DE" w:rsidRPr="004317F0" w:rsidRDefault="009F48DE" w:rsidP="00551A19">
      <w:pPr>
        <w:jc w:val="both"/>
        <w:rPr>
          <w:rFonts w:eastAsia="Times New Roman"/>
          <w:szCs w:val="24"/>
        </w:rPr>
      </w:pPr>
      <w:r w:rsidRPr="004317F0">
        <w:rPr>
          <w:rFonts w:eastAsia="Times New Roman"/>
          <w:szCs w:val="24"/>
        </w:rPr>
        <w:t xml:space="preserve">The </w:t>
      </w:r>
      <w:r>
        <w:rPr>
          <w:rFonts w:eastAsia="Times New Roman"/>
          <w:szCs w:val="24"/>
        </w:rPr>
        <w:t>key trainer’s role</w:t>
      </w:r>
      <w:r w:rsidRPr="004317F0">
        <w:rPr>
          <w:rFonts w:eastAsia="Times New Roman"/>
          <w:szCs w:val="24"/>
        </w:rPr>
        <w:t xml:space="preserve"> is</w:t>
      </w:r>
      <w:r>
        <w:rPr>
          <w:rFonts w:eastAsia="Times New Roman"/>
          <w:szCs w:val="24"/>
        </w:rPr>
        <w:t xml:space="preserve"> to cascade training from the PO</w:t>
      </w:r>
      <w:r w:rsidRPr="004317F0">
        <w:rPr>
          <w:rFonts w:eastAsia="Times New Roman"/>
          <w:szCs w:val="24"/>
        </w:rPr>
        <w:t>CT department to all members of ward staff who</w:t>
      </w:r>
      <w:r>
        <w:rPr>
          <w:rFonts w:eastAsia="Times New Roman"/>
          <w:szCs w:val="24"/>
        </w:rPr>
        <w:t xml:space="preserve"> are required to use the </w:t>
      </w:r>
      <w:r w:rsidR="00577AFE">
        <w:rPr>
          <w:rFonts w:cs="Arial"/>
          <w:bCs/>
          <w:szCs w:val="28"/>
        </w:rPr>
        <w:t xml:space="preserve">Siemens </w:t>
      </w:r>
      <w:proofErr w:type="spellStart"/>
      <w:r w:rsidR="00577AFE">
        <w:rPr>
          <w:rFonts w:cs="Arial"/>
          <w:bCs/>
          <w:szCs w:val="28"/>
        </w:rPr>
        <w:t>RAPID</w:t>
      </w:r>
      <w:r w:rsidR="00577AFE" w:rsidRPr="007A30C7">
        <w:rPr>
          <w:rFonts w:cs="Arial"/>
          <w:bCs/>
          <w:szCs w:val="28"/>
        </w:rPr>
        <w:t>Point</w:t>
      </w:r>
      <w:proofErr w:type="spellEnd"/>
      <w:r w:rsidR="00577AFE" w:rsidRPr="007A30C7">
        <w:rPr>
          <w:rFonts w:cs="Arial"/>
          <w:bCs/>
          <w:szCs w:val="28"/>
        </w:rPr>
        <w:t xml:space="preserve"> 500</w:t>
      </w:r>
      <w:r w:rsidR="009417AF">
        <w:rPr>
          <w:rFonts w:cs="Arial"/>
          <w:bCs/>
          <w:szCs w:val="28"/>
        </w:rPr>
        <w:t>/500e</w:t>
      </w:r>
      <w:r w:rsidR="00577AFE">
        <w:rPr>
          <w:rFonts w:cs="Arial"/>
          <w:bCs/>
          <w:szCs w:val="28"/>
        </w:rPr>
        <w:t xml:space="preserve"> and/or </w:t>
      </w:r>
      <w:proofErr w:type="spellStart"/>
      <w:r w:rsidR="00577AFE">
        <w:rPr>
          <w:rFonts w:cs="Arial"/>
          <w:bCs/>
          <w:szCs w:val="28"/>
        </w:rPr>
        <w:t>RAPIDLab</w:t>
      </w:r>
      <w:proofErr w:type="spellEnd"/>
      <w:r w:rsidR="00577AFE">
        <w:rPr>
          <w:rFonts w:cs="Arial"/>
          <w:bCs/>
          <w:szCs w:val="28"/>
        </w:rPr>
        <w:t xml:space="preserve"> 1200</w:t>
      </w:r>
      <w:r w:rsidR="00577AFE" w:rsidRPr="007A30C7">
        <w:rPr>
          <w:rFonts w:cs="Arial"/>
          <w:bCs/>
          <w:szCs w:val="28"/>
        </w:rPr>
        <w:t xml:space="preserve"> Blood Gas Analyser</w:t>
      </w:r>
      <w:r w:rsidR="00577AFE" w:rsidRPr="007D22DA">
        <w:rPr>
          <w:rFonts w:eastAsia="Times New Roman" w:cs="Arial"/>
          <w:bCs/>
          <w:szCs w:val="24"/>
        </w:rPr>
        <w:t>.</w:t>
      </w:r>
      <w:r w:rsidRPr="004317F0">
        <w:rPr>
          <w:rFonts w:eastAsia="Times New Roman"/>
          <w:szCs w:val="24"/>
        </w:rPr>
        <w:t xml:space="preserve"> They </w:t>
      </w:r>
      <w:r>
        <w:rPr>
          <w:rFonts w:eastAsia="Times New Roman"/>
          <w:szCs w:val="24"/>
        </w:rPr>
        <w:t xml:space="preserve">must ensure </w:t>
      </w:r>
      <w:r w:rsidRPr="004317F0">
        <w:rPr>
          <w:rFonts w:eastAsia="Times New Roman"/>
          <w:szCs w:val="24"/>
        </w:rPr>
        <w:t xml:space="preserve">all necessary training steps are completed before informing POCT of completed training. </w:t>
      </w:r>
    </w:p>
    <w:p w14:paraId="0927B84C" w14:textId="77777777" w:rsidR="009F48DE" w:rsidRPr="004317F0" w:rsidRDefault="009F48DE" w:rsidP="00551A19">
      <w:pPr>
        <w:jc w:val="both"/>
        <w:rPr>
          <w:rFonts w:eastAsia="Times New Roman"/>
          <w:szCs w:val="24"/>
        </w:rPr>
      </w:pPr>
    </w:p>
    <w:p w14:paraId="53D5E6D8" w14:textId="77777777" w:rsidR="009F48DE" w:rsidRDefault="009F48DE" w:rsidP="00551A19">
      <w:pPr>
        <w:jc w:val="both"/>
        <w:rPr>
          <w:rFonts w:eastAsia="Times New Roman"/>
          <w:b/>
          <w:szCs w:val="24"/>
        </w:rPr>
      </w:pPr>
      <w:r w:rsidRPr="009F48DE">
        <w:rPr>
          <w:rFonts w:eastAsia="Times New Roman"/>
          <w:b/>
          <w:szCs w:val="24"/>
        </w:rPr>
        <w:t xml:space="preserve">Key Trainers will be expected to attend training session updates and relay any changes in practice. </w:t>
      </w:r>
    </w:p>
    <w:p w14:paraId="5005BEE4" w14:textId="77777777" w:rsidR="002F1C72" w:rsidRDefault="002F1C72" w:rsidP="00551A19">
      <w:pPr>
        <w:jc w:val="both"/>
        <w:rPr>
          <w:rFonts w:eastAsia="Times New Roman"/>
          <w:b/>
          <w:szCs w:val="24"/>
        </w:rPr>
      </w:pPr>
    </w:p>
    <w:p w14:paraId="1101B4AB" w14:textId="77777777" w:rsidR="002F1C72" w:rsidRPr="009F48DE" w:rsidRDefault="002F1C72" w:rsidP="00551A19">
      <w:pPr>
        <w:rPr>
          <w:rFonts w:eastAsia="Times New Roman"/>
          <w:b/>
          <w:szCs w:val="24"/>
        </w:rPr>
      </w:pPr>
    </w:p>
    <w:p w14:paraId="1E2FAA85" w14:textId="6424F176" w:rsidR="00577AFE" w:rsidRPr="00821996" w:rsidRDefault="00577AFE" w:rsidP="00551A19">
      <w:pPr>
        <w:pStyle w:val="Heading1"/>
        <w:rPr>
          <w:sz w:val="23"/>
          <w:szCs w:val="23"/>
        </w:rPr>
      </w:pPr>
      <w:r>
        <w:rPr>
          <w:sz w:val="32"/>
          <w:szCs w:val="32"/>
        </w:rPr>
        <w:t xml:space="preserve">Training for Siemens </w:t>
      </w:r>
      <w:proofErr w:type="spellStart"/>
      <w:r>
        <w:rPr>
          <w:sz w:val="32"/>
          <w:szCs w:val="32"/>
        </w:rPr>
        <w:t>RAPIDPoint</w:t>
      </w:r>
      <w:proofErr w:type="spellEnd"/>
      <w:r>
        <w:rPr>
          <w:sz w:val="32"/>
          <w:szCs w:val="32"/>
        </w:rPr>
        <w:t xml:space="preserve"> 500</w:t>
      </w:r>
      <w:r w:rsidR="009417AF">
        <w:rPr>
          <w:sz w:val="32"/>
          <w:szCs w:val="32"/>
        </w:rPr>
        <w:t>/500e</w:t>
      </w:r>
      <w:r>
        <w:rPr>
          <w:sz w:val="32"/>
          <w:szCs w:val="32"/>
        </w:rPr>
        <w:t xml:space="preserve"> System and Siemens </w:t>
      </w:r>
      <w:proofErr w:type="spellStart"/>
      <w:r>
        <w:rPr>
          <w:sz w:val="32"/>
          <w:szCs w:val="32"/>
        </w:rPr>
        <w:t>RAPIDLab</w:t>
      </w:r>
      <w:proofErr w:type="spellEnd"/>
      <w:r>
        <w:rPr>
          <w:sz w:val="32"/>
          <w:szCs w:val="32"/>
        </w:rPr>
        <w:t xml:space="preserve"> 1200 System.</w:t>
      </w:r>
    </w:p>
    <w:p w14:paraId="0F8846AC" w14:textId="77777777" w:rsidR="001E6FF5" w:rsidRDefault="001E6FF5" w:rsidP="00551A19">
      <w:pPr>
        <w:jc w:val="both"/>
        <w:rPr>
          <w:rFonts w:eastAsia="Times New Roman"/>
          <w:sz w:val="32"/>
          <w:szCs w:val="24"/>
        </w:rPr>
      </w:pPr>
    </w:p>
    <w:p w14:paraId="7A0BF37F" w14:textId="77777777" w:rsidR="001E6FF5" w:rsidRPr="009F48DE" w:rsidRDefault="001E6FF5" w:rsidP="00551A19">
      <w:pPr>
        <w:jc w:val="both"/>
        <w:rPr>
          <w:b/>
          <w:sz w:val="36"/>
          <w:szCs w:val="32"/>
        </w:rPr>
      </w:pPr>
      <w:r w:rsidRPr="009F48DE">
        <w:rPr>
          <w:rFonts w:eastAsia="Times New Roman"/>
          <w:b/>
          <w:sz w:val="28"/>
          <w:szCs w:val="24"/>
        </w:rPr>
        <w:t>Objective</w:t>
      </w:r>
    </w:p>
    <w:p w14:paraId="2853FE30" w14:textId="57F28BA2" w:rsidR="00BE7F2A" w:rsidRDefault="009417AF" w:rsidP="00551A19">
      <w:pPr>
        <w:jc w:val="both"/>
        <w:rPr>
          <w:szCs w:val="24"/>
        </w:rPr>
      </w:pPr>
      <w:r w:rsidRPr="009417AF">
        <w:rPr>
          <w:szCs w:val="24"/>
        </w:rPr>
        <w:t>This competency covers the bl</w:t>
      </w:r>
      <w:r>
        <w:rPr>
          <w:szCs w:val="24"/>
        </w:rPr>
        <w:t>ood gas analysis of</w:t>
      </w:r>
      <w:r w:rsidRPr="009417AF">
        <w:rPr>
          <w:szCs w:val="24"/>
        </w:rPr>
        <w:t xml:space="preserve"> ar</w:t>
      </w:r>
      <w:r>
        <w:rPr>
          <w:szCs w:val="24"/>
        </w:rPr>
        <w:t xml:space="preserve">terial, venous and capillary patient samples using the Siemens </w:t>
      </w:r>
      <w:proofErr w:type="spellStart"/>
      <w:r>
        <w:rPr>
          <w:szCs w:val="24"/>
        </w:rPr>
        <w:t>RAPID</w:t>
      </w:r>
      <w:r w:rsidRPr="009417AF">
        <w:rPr>
          <w:szCs w:val="24"/>
        </w:rPr>
        <w:t>Point</w:t>
      </w:r>
      <w:proofErr w:type="spellEnd"/>
      <w:r w:rsidRPr="009417AF">
        <w:rPr>
          <w:szCs w:val="24"/>
        </w:rPr>
        <w:t xml:space="preserve"> 500</w:t>
      </w:r>
      <w:r>
        <w:rPr>
          <w:szCs w:val="24"/>
        </w:rPr>
        <w:t xml:space="preserve">/500e and </w:t>
      </w:r>
      <w:proofErr w:type="spellStart"/>
      <w:r>
        <w:rPr>
          <w:szCs w:val="24"/>
        </w:rPr>
        <w:t>RAPID</w:t>
      </w:r>
      <w:r w:rsidRPr="009417AF">
        <w:rPr>
          <w:szCs w:val="24"/>
        </w:rPr>
        <w:t>Lab</w:t>
      </w:r>
      <w:proofErr w:type="spellEnd"/>
      <w:r w:rsidRPr="009417AF">
        <w:rPr>
          <w:szCs w:val="24"/>
        </w:rPr>
        <w:t xml:space="preserve"> 1200 Blood gas analyser in a Point of Care (POCT) setting.</w:t>
      </w:r>
    </w:p>
    <w:p w14:paraId="14E2375D" w14:textId="77777777" w:rsidR="001E6FF5" w:rsidRPr="009F48DE" w:rsidRDefault="001E6FF5" w:rsidP="00551A19">
      <w:pPr>
        <w:jc w:val="both"/>
        <w:rPr>
          <w:rFonts w:eastAsia="Times New Roman"/>
          <w:b/>
          <w:sz w:val="22"/>
          <w:szCs w:val="24"/>
        </w:rPr>
      </w:pPr>
    </w:p>
    <w:p w14:paraId="45729B57" w14:textId="77777777" w:rsidR="001E6FF5" w:rsidRPr="009F48DE" w:rsidRDefault="001E6FF5" w:rsidP="00551A19">
      <w:pPr>
        <w:jc w:val="both"/>
        <w:rPr>
          <w:rFonts w:eastAsia="Times New Roman"/>
          <w:b/>
          <w:sz w:val="28"/>
          <w:szCs w:val="24"/>
        </w:rPr>
      </w:pPr>
      <w:r w:rsidRPr="009F48DE">
        <w:rPr>
          <w:rFonts w:eastAsia="Times New Roman"/>
          <w:b/>
          <w:sz w:val="28"/>
          <w:szCs w:val="24"/>
        </w:rPr>
        <w:t>Assessment</w:t>
      </w:r>
    </w:p>
    <w:p w14:paraId="11ED24BF" w14:textId="087ED561" w:rsidR="00996D32" w:rsidRDefault="00577AFE" w:rsidP="00551A19">
      <w:pPr>
        <w:jc w:val="both"/>
        <w:rPr>
          <w:szCs w:val="24"/>
        </w:rPr>
      </w:pPr>
      <w:r w:rsidRPr="00577AFE">
        <w:rPr>
          <w:szCs w:val="24"/>
        </w:rPr>
        <w:t xml:space="preserve">This assessment is relevant to anyone required to carry out arterial, venous or capillary blood gas analysis on the Siemens </w:t>
      </w:r>
      <w:proofErr w:type="spellStart"/>
      <w:r w:rsidR="00241CA6">
        <w:rPr>
          <w:szCs w:val="24"/>
        </w:rPr>
        <w:t>RapidPoint</w:t>
      </w:r>
      <w:proofErr w:type="spellEnd"/>
      <w:r w:rsidR="00241CA6">
        <w:rPr>
          <w:szCs w:val="24"/>
        </w:rPr>
        <w:t xml:space="preserve"> 500/500e</w:t>
      </w:r>
      <w:r w:rsidRPr="00577AFE">
        <w:rPr>
          <w:szCs w:val="24"/>
        </w:rPr>
        <w:t xml:space="preserve"> and </w:t>
      </w:r>
      <w:proofErr w:type="spellStart"/>
      <w:r w:rsidRPr="00577AFE">
        <w:rPr>
          <w:szCs w:val="24"/>
        </w:rPr>
        <w:t>RapidLab</w:t>
      </w:r>
      <w:proofErr w:type="spellEnd"/>
      <w:r w:rsidRPr="00577AFE">
        <w:rPr>
          <w:szCs w:val="24"/>
        </w:rPr>
        <w:t xml:space="preserve"> 1200 Blood Gas Analyser. This includes having an understanding of how to collect an appropriate sample, how to use the analyser to perform a patient test, all relevant health and safety issues, who to contact for machine failure and the importance of password protection.</w:t>
      </w:r>
    </w:p>
    <w:p w14:paraId="51A77300" w14:textId="77777777" w:rsidR="00793744" w:rsidRDefault="00793744" w:rsidP="00551A19">
      <w:pPr>
        <w:jc w:val="both"/>
        <w:rPr>
          <w:szCs w:val="24"/>
        </w:rPr>
      </w:pPr>
    </w:p>
    <w:p w14:paraId="1FF3A902" w14:textId="77777777" w:rsidR="00724BD5" w:rsidRPr="009F48DE" w:rsidRDefault="00793744" w:rsidP="009F48DE">
      <w:pPr>
        <w:rPr>
          <w:b/>
          <w:sz w:val="28"/>
          <w:szCs w:val="32"/>
        </w:rPr>
      </w:pPr>
      <w:r w:rsidRPr="009F48DE">
        <w:rPr>
          <w:b/>
          <w:sz w:val="28"/>
          <w:szCs w:val="32"/>
        </w:rPr>
        <w:t>Other Helpful Documents</w:t>
      </w:r>
      <w:r w:rsidR="00724BD5" w:rsidRPr="009F48DE">
        <w:rPr>
          <w:b/>
          <w:sz w:val="28"/>
          <w:szCs w:val="32"/>
        </w:rPr>
        <w:t xml:space="preserve"> </w:t>
      </w:r>
    </w:p>
    <w:p w14:paraId="61A77BAE" w14:textId="77777777" w:rsidR="00526319" w:rsidRPr="00724BD5" w:rsidRDefault="00526319" w:rsidP="009F48DE">
      <w:pPr>
        <w:rPr>
          <w:szCs w:val="32"/>
        </w:rPr>
      </w:pPr>
    </w:p>
    <w:p w14:paraId="7140A6C3" w14:textId="5C18FC93" w:rsidR="001E6FF5" w:rsidRPr="0069067C" w:rsidRDefault="00BB4EDE" w:rsidP="009F48DE">
      <w:pPr>
        <w:pStyle w:val="ListParagraph"/>
        <w:numPr>
          <w:ilvl w:val="0"/>
          <w:numId w:val="18"/>
        </w:numPr>
        <w:rPr>
          <w:szCs w:val="32"/>
        </w:rPr>
      </w:pPr>
      <w:r w:rsidRPr="0069067C">
        <w:rPr>
          <w:rFonts w:eastAsia="Times New Roman"/>
          <w:szCs w:val="24"/>
        </w:rPr>
        <w:t>Siemens Blood Gas Analysers</w:t>
      </w:r>
      <w:r w:rsidR="00D34437" w:rsidRPr="0069067C">
        <w:rPr>
          <w:rFonts w:eastAsia="Times New Roman"/>
          <w:szCs w:val="24"/>
        </w:rPr>
        <w:t xml:space="preserve"> </w:t>
      </w:r>
      <w:r w:rsidR="009F48DE" w:rsidRPr="0069067C">
        <w:t>User Guide</w:t>
      </w:r>
      <w:r w:rsidR="0069067C">
        <w:t xml:space="preserve"> </w:t>
      </w:r>
      <w:r w:rsidR="0069067C" w:rsidRPr="0069067C">
        <w:rPr>
          <w:szCs w:val="24"/>
        </w:rPr>
        <w:t>[</w:t>
      </w:r>
      <w:hyperlink r:id="rId11" w:history="1">
        <w:r w:rsidR="0069067C" w:rsidRPr="0069067C">
          <w:rPr>
            <w:rStyle w:val="Hyperlink"/>
            <w:szCs w:val="24"/>
          </w:rPr>
          <w:t>BSF2POC181</w:t>
        </w:r>
      </w:hyperlink>
      <w:r w:rsidR="0069067C" w:rsidRPr="0069067C">
        <w:rPr>
          <w:szCs w:val="24"/>
        </w:rPr>
        <w:t>]</w:t>
      </w:r>
    </w:p>
    <w:p w14:paraId="584A7DE6" w14:textId="56C0613E" w:rsidR="009F48DE" w:rsidRPr="0069067C" w:rsidRDefault="00BB4EDE" w:rsidP="009F48DE">
      <w:pPr>
        <w:pStyle w:val="ListParagraph"/>
        <w:numPr>
          <w:ilvl w:val="0"/>
          <w:numId w:val="18"/>
        </w:numPr>
        <w:rPr>
          <w:szCs w:val="32"/>
        </w:rPr>
      </w:pPr>
      <w:r w:rsidRPr="0069067C">
        <w:rPr>
          <w:rFonts w:eastAsia="Times New Roman"/>
          <w:szCs w:val="24"/>
        </w:rPr>
        <w:t xml:space="preserve">Siemens </w:t>
      </w:r>
      <w:proofErr w:type="spellStart"/>
      <w:r w:rsidRPr="0069067C">
        <w:rPr>
          <w:rFonts w:eastAsia="Times New Roman"/>
          <w:szCs w:val="24"/>
        </w:rPr>
        <w:t>RapidPoint</w:t>
      </w:r>
      <w:proofErr w:type="spellEnd"/>
      <w:r w:rsidRPr="0069067C">
        <w:rPr>
          <w:rFonts w:eastAsia="Times New Roman"/>
          <w:szCs w:val="24"/>
        </w:rPr>
        <w:t xml:space="preserve"> 500 Blood Gas Analyser </w:t>
      </w:r>
      <w:r w:rsidR="009F48DE" w:rsidRPr="0069067C">
        <w:t>Operator Manual</w:t>
      </w:r>
      <w:r w:rsidR="0069067C">
        <w:t xml:space="preserve"> [</w:t>
      </w:r>
      <w:hyperlink r:id="rId12" w:history="1">
        <w:r w:rsidR="0069067C" w:rsidRPr="0069067C">
          <w:rPr>
            <w:rStyle w:val="Hyperlink"/>
          </w:rPr>
          <w:t>BSF2POC096</w:t>
        </w:r>
      </w:hyperlink>
      <w:r w:rsidR="0069067C">
        <w:t>]</w:t>
      </w:r>
    </w:p>
    <w:p w14:paraId="28E16293" w14:textId="6927B256" w:rsidR="00BB4EDE" w:rsidRPr="0069067C" w:rsidRDefault="00BB4EDE" w:rsidP="009F48DE">
      <w:pPr>
        <w:pStyle w:val="ListParagraph"/>
        <w:numPr>
          <w:ilvl w:val="0"/>
          <w:numId w:val="18"/>
        </w:numPr>
        <w:rPr>
          <w:szCs w:val="32"/>
        </w:rPr>
      </w:pPr>
      <w:r w:rsidRPr="0069067C">
        <w:t xml:space="preserve">Siemens </w:t>
      </w:r>
      <w:proofErr w:type="spellStart"/>
      <w:r w:rsidRPr="0069067C">
        <w:t>RapidLab</w:t>
      </w:r>
      <w:proofErr w:type="spellEnd"/>
      <w:r w:rsidRPr="0069067C">
        <w:t xml:space="preserve"> 1200 Blood Gas Analyser Operator Manual</w:t>
      </w:r>
      <w:r w:rsidR="0069067C">
        <w:t xml:space="preserve"> [</w:t>
      </w:r>
      <w:hyperlink r:id="rId13" w:history="1">
        <w:r w:rsidR="0069067C" w:rsidRPr="0069067C">
          <w:rPr>
            <w:rStyle w:val="Hyperlink"/>
          </w:rPr>
          <w:t>BSF2POC106</w:t>
        </w:r>
      </w:hyperlink>
      <w:r w:rsidR="0069067C">
        <w:t>]</w:t>
      </w:r>
    </w:p>
    <w:p w14:paraId="3CCCD285" w14:textId="6F8263AB" w:rsidR="009F48DE" w:rsidRPr="0069067C" w:rsidRDefault="009F48DE" w:rsidP="009F48DE">
      <w:pPr>
        <w:pStyle w:val="ListParagraph"/>
        <w:numPr>
          <w:ilvl w:val="0"/>
          <w:numId w:val="18"/>
        </w:numPr>
        <w:rPr>
          <w:szCs w:val="32"/>
        </w:rPr>
      </w:pPr>
      <w:r w:rsidRPr="0069067C">
        <w:rPr>
          <w:szCs w:val="32"/>
        </w:rPr>
        <w:t xml:space="preserve">Use of the </w:t>
      </w:r>
      <w:r w:rsidR="00BB4EDE" w:rsidRPr="0069067C">
        <w:rPr>
          <w:rFonts w:eastAsia="Times New Roman"/>
          <w:szCs w:val="24"/>
        </w:rPr>
        <w:t xml:space="preserve">Siemens </w:t>
      </w:r>
      <w:proofErr w:type="spellStart"/>
      <w:r w:rsidR="00BB4EDE" w:rsidRPr="0069067C">
        <w:rPr>
          <w:rFonts w:eastAsia="Times New Roman"/>
          <w:szCs w:val="24"/>
        </w:rPr>
        <w:t>RapidPoint</w:t>
      </w:r>
      <w:proofErr w:type="spellEnd"/>
      <w:r w:rsidR="00BB4EDE" w:rsidRPr="0069067C">
        <w:rPr>
          <w:rFonts w:eastAsia="Times New Roman"/>
          <w:szCs w:val="24"/>
        </w:rPr>
        <w:t xml:space="preserve"> 500 Blood Gas Analyser</w:t>
      </w:r>
      <w:r w:rsidR="00CE5B80" w:rsidRPr="0069067C">
        <w:rPr>
          <w:rFonts w:eastAsia="Times New Roman"/>
          <w:szCs w:val="24"/>
        </w:rPr>
        <w:t xml:space="preserve"> SOP</w:t>
      </w:r>
      <w:r w:rsidR="0069067C">
        <w:rPr>
          <w:rFonts w:eastAsia="Times New Roman"/>
          <w:szCs w:val="24"/>
        </w:rPr>
        <w:t xml:space="preserve"> [</w:t>
      </w:r>
      <w:hyperlink r:id="rId14" w:history="1">
        <w:r w:rsidR="0069067C" w:rsidRPr="0069067C">
          <w:rPr>
            <w:rStyle w:val="Hyperlink"/>
            <w:rFonts w:eastAsia="Times New Roman"/>
            <w:szCs w:val="24"/>
          </w:rPr>
          <w:t>BSF2POC111</w:t>
        </w:r>
      </w:hyperlink>
      <w:r w:rsidR="0069067C">
        <w:rPr>
          <w:rFonts w:eastAsia="Times New Roman"/>
          <w:szCs w:val="24"/>
        </w:rPr>
        <w:t>]</w:t>
      </w:r>
    </w:p>
    <w:p w14:paraId="371E3AB4" w14:textId="5697A045" w:rsidR="00BB4EDE" w:rsidRPr="0069067C" w:rsidRDefault="00BB4EDE" w:rsidP="00BB4EDE">
      <w:pPr>
        <w:pStyle w:val="ListParagraph"/>
        <w:numPr>
          <w:ilvl w:val="0"/>
          <w:numId w:val="18"/>
        </w:numPr>
        <w:rPr>
          <w:szCs w:val="32"/>
        </w:rPr>
      </w:pPr>
      <w:r w:rsidRPr="0069067C">
        <w:rPr>
          <w:szCs w:val="32"/>
        </w:rPr>
        <w:t xml:space="preserve">Use of the </w:t>
      </w:r>
      <w:r w:rsidRPr="0069067C">
        <w:rPr>
          <w:rFonts w:eastAsia="Times New Roman"/>
          <w:szCs w:val="24"/>
        </w:rPr>
        <w:t xml:space="preserve">Siemens </w:t>
      </w:r>
      <w:proofErr w:type="spellStart"/>
      <w:r w:rsidRPr="0069067C">
        <w:rPr>
          <w:rFonts w:eastAsia="Times New Roman"/>
          <w:szCs w:val="24"/>
        </w:rPr>
        <w:t>RapidLab</w:t>
      </w:r>
      <w:proofErr w:type="spellEnd"/>
      <w:r w:rsidRPr="0069067C">
        <w:rPr>
          <w:rFonts w:eastAsia="Times New Roman"/>
          <w:szCs w:val="24"/>
        </w:rPr>
        <w:t xml:space="preserve"> 1200 Blood Gas Analyser SOP</w:t>
      </w:r>
      <w:r w:rsidR="0069067C">
        <w:rPr>
          <w:rFonts w:eastAsia="Times New Roman"/>
          <w:szCs w:val="24"/>
        </w:rPr>
        <w:t xml:space="preserve"> [</w:t>
      </w:r>
      <w:hyperlink r:id="rId15" w:history="1">
        <w:r w:rsidR="0069067C" w:rsidRPr="0069067C">
          <w:rPr>
            <w:rStyle w:val="Hyperlink"/>
            <w:rFonts w:eastAsia="Times New Roman"/>
            <w:szCs w:val="24"/>
          </w:rPr>
          <w:t>BSF2POC040</w:t>
        </w:r>
      </w:hyperlink>
      <w:r w:rsidR="0069067C">
        <w:rPr>
          <w:rFonts w:eastAsia="Times New Roman"/>
          <w:szCs w:val="24"/>
        </w:rPr>
        <w:t>]</w:t>
      </w:r>
    </w:p>
    <w:p w14:paraId="4AEB11FF" w14:textId="77777777" w:rsidR="00BB4EDE" w:rsidRPr="00577AFE" w:rsidRDefault="00BB4EDE" w:rsidP="00BB4EDE">
      <w:pPr>
        <w:pStyle w:val="ListParagraph"/>
        <w:rPr>
          <w:szCs w:val="32"/>
          <w:highlight w:val="yellow"/>
        </w:rPr>
      </w:pPr>
    </w:p>
    <w:p w14:paraId="18B51CB9" w14:textId="77777777" w:rsidR="001E6FF5" w:rsidRDefault="001E6FF5" w:rsidP="001E6FF5">
      <w:pPr>
        <w:spacing w:line="360" w:lineRule="auto"/>
        <w:jc w:val="both"/>
        <w:rPr>
          <w:rFonts w:eastAsia="Times New Roman" w:cs="Arial"/>
          <w:b/>
          <w:sz w:val="22"/>
        </w:rPr>
      </w:pPr>
    </w:p>
    <w:p w14:paraId="771BA7F7" w14:textId="77777777" w:rsidR="00996D32" w:rsidRDefault="00996D32" w:rsidP="001E6FF5">
      <w:pPr>
        <w:spacing w:line="360" w:lineRule="auto"/>
        <w:jc w:val="both"/>
        <w:rPr>
          <w:rFonts w:eastAsia="Times New Roman" w:cs="Arial"/>
          <w:b/>
          <w:sz w:val="22"/>
        </w:rPr>
      </w:pPr>
    </w:p>
    <w:tbl>
      <w:tblPr>
        <w:tblpPr w:leftFromText="180" w:rightFromText="180" w:vertAnchor="text" w:horzAnchor="margin" w:tblpXSpec="center" w:tblpY="62"/>
        <w:tblW w:w="102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10208"/>
      </w:tblGrid>
      <w:tr w:rsidR="001E6FF5" w:rsidRPr="00C02584" w14:paraId="13DBA9D4" w14:textId="77777777" w:rsidTr="005C679C">
        <w:tc>
          <w:tcPr>
            <w:tcW w:w="10208" w:type="dxa"/>
            <w:shd w:val="clear" w:color="auto" w:fill="auto"/>
          </w:tcPr>
          <w:p w14:paraId="7B07A8DC" w14:textId="77777777" w:rsidR="001E6FF5" w:rsidRDefault="001E6FF5" w:rsidP="001E6FF5">
            <w:pPr>
              <w:jc w:val="both"/>
              <w:rPr>
                <w:rFonts w:ascii="Arial Narrow" w:hAnsi="Arial Narrow"/>
                <w:b/>
                <w:szCs w:val="24"/>
              </w:rPr>
            </w:pPr>
          </w:p>
          <w:p w14:paraId="6FE6031E" w14:textId="77777777" w:rsidR="001E6FF5" w:rsidRPr="007A2568" w:rsidRDefault="001E6FF5" w:rsidP="001E6FF5">
            <w:pPr>
              <w:jc w:val="both"/>
              <w:rPr>
                <w:rFonts w:cs="Arial"/>
                <w:b/>
                <w:szCs w:val="24"/>
              </w:rPr>
            </w:pPr>
            <w:r w:rsidRPr="007A2568">
              <w:rPr>
                <w:rFonts w:cs="Arial"/>
                <w:b/>
                <w:szCs w:val="24"/>
              </w:rPr>
              <w:t xml:space="preserve">This document is for use within the Leeds Teaching Hospitals NHS Trust ONLY. It should not be printed, but accessed electronically so that only the most up to date instructions are available. </w:t>
            </w:r>
          </w:p>
          <w:p w14:paraId="66129832" w14:textId="77777777" w:rsidR="001E6FF5" w:rsidRPr="007775D7" w:rsidRDefault="001E6FF5" w:rsidP="001E6FF5">
            <w:pPr>
              <w:jc w:val="both"/>
              <w:rPr>
                <w:rFonts w:cs="Arial"/>
                <w:b/>
                <w:color w:val="A20000"/>
                <w:szCs w:val="24"/>
              </w:rPr>
            </w:pPr>
          </w:p>
          <w:p w14:paraId="7265B191" w14:textId="77777777" w:rsidR="001E6FF5" w:rsidRPr="007775D7" w:rsidRDefault="001E6FF5" w:rsidP="001E6FF5">
            <w:pPr>
              <w:jc w:val="both"/>
              <w:rPr>
                <w:rFonts w:cs="Arial"/>
                <w:b/>
                <w:color w:val="A20000"/>
                <w:szCs w:val="24"/>
                <w:lang w:eastAsia="en-GB"/>
              </w:rPr>
            </w:pPr>
            <w:r w:rsidRPr="007775D7">
              <w:rPr>
                <w:rFonts w:cs="Arial"/>
                <w:b/>
                <w:color w:val="A20000"/>
                <w:szCs w:val="24"/>
              </w:rPr>
              <w:t xml:space="preserve">PLEASE NOTE: </w:t>
            </w:r>
            <w:r w:rsidRPr="007775D7">
              <w:rPr>
                <w:rFonts w:cs="Arial"/>
                <w:b/>
                <w:color w:val="A20000"/>
                <w:szCs w:val="24"/>
                <w:lang w:eastAsia="en-GB"/>
              </w:rPr>
              <w:t xml:space="preserve">The sharing of passwords is against Trust policy, both the Data protection policy and the use of computers policy. Every member of staff is required to undertake mandatory Information Governance (IG) training and should be aware of this. Sharing passwords breaks principle 7 of the Data Protection Act (1998), which could be interpreted as unauthorised processing. This is unlawful under section 55 of the Act. It is also an offence under the Computer Misuse Act (1990).   </w:t>
            </w:r>
          </w:p>
          <w:p w14:paraId="425A0E19" w14:textId="77777777" w:rsidR="001E6FF5" w:rsidRPr="00C02584" w:rsidRDefault="001E6FF5" w:rsidP="001E6FF5">
            <w:pPr>
              <w:rPr>
                <w:rFonts w:ascii="Arial Narrow" w:hAnsi="Arial Narrow"/>
              </w:rPr>
            </w:pPr>
          </w:p>
        </w:tc>
      </w:tr>
    </w:tbl>
    <w:p w14:paraId="6D0EEE33" w14:textId="77777777" w:rsidR="001E6FF5" w:rsidRDefault="001E6FF5" w:rsidP="001E6FF5">
      <w:pPr>
        <w:spacing w:line="360" w:lineRule="auto"/>
        <w:jc w:val="both"/>
        <w:rPr>
          <w:rFonts w:eastAsia="Times New Roman" w:cs="Arial"/>
          <w:b/>
          <w:bCs/>
          <w:sz w:val="23"/>
          <w:szCs w:val="23"/>
        </w:rPr>
      </w:pPr>
    </w:p>
    <w:p w14:paraId="70D4FF9A" w14:textId="77777777" w:rsidR="007E455F" w:rsidRDefault="007E455F" w:rsidP="007E455F"/>
    <w:p w14:paraId="365EB87F" w14:textId="77777777" w:rsidR="00712A9D" w:rsidRDefault="00712A9D" w:rsidP="007E455F"/>
    <w:p w14:paraId="6AD8BC39" w14:textId="77777777" w:rsidR="00566CCE" w:rsidRDefault="00566CCE" w:rsidP="007E455F"/>
    <w:p w14:paraId="21B39391" w14:textId="77777777" w:rsidR="00CE5B80" w:rsidRDefault="00CE5B80" w:rsidP="007E455F"/>
    <w:p w14:paraId="569D1931" w14:textId="7EE3DC34" w:rsidR="0054221B" w:rsidRDefault="0054221B" w:rsidP="00551A19">
      <w:pPr>
        <w:spacing w:after="200" w:line="276" w:lineRule="auto"/>
        <w:rPr>
          <w:b/>
          <w:sz w:val="32"/>
          <w:szCs w:val="24"/>
        </w:rPr>
      </w:pPr>
      <w:r>
        <w:rPr>
          <w:b/>
          <w:sz w:val="32"/>
          <w:szCs w:val="24"/>
        </w:rPr>
        <w:t>Training Steps</w:t>
      </w:r>
    </w:p>
    <w:p w14:paraId="63DC4AFC" w14:textId="77777777" w:rsidR="0054221B" w:rsidRDefault="0054221B" w:rsidP="0054221B">
      <w:pPr>
        <w:rPr>
          <w:sz w:val="32"/>
          <w:szCs w:val="24"/>
        </w:rPr>
      </w:pPr>
    </w:p>
    <w:p w14:paraId="15358BC1" w14:textId="77777777" w:rsidR="0054221B" w:rsidRPr="00B90FBE" w:rsidRDefault="0054221B" w:rsidP="0054221B">
      <w:pPr>
        <w:rPr>
          <w:szCs w:val="24"/>
        </w:rPr>
      </w:pPr>
      <w:r>
        <w:rPr>
          <w:szCs w:val="24"/>
        </w:rPr>
        <w:t>The below steps are required for a staff member to be trained and gain access to the equipment. All documents that require completion during training can be found in the pages below.</w:t>
      </w:r>
    </w:p>
    <w:p w14:paraId="423F154C" w14:textId="77777777" w:rsidR="0054221B" w:rsidRDefault="0054221B" w:rsidP="0054221B"/>
    <w:p w14:paraId="0920E891" w14:textId="77777777" w:rsidR="0054221B" w:rsidRPr="004317F0" w:rsidRDefault="0054221B" w:rsidP="0054221B">
      <w:r>
        <w:rPr>
          <w:noProof/>
          <w:lang w:eastAsia="en-GB"/>
        </w:rPr>
        <w:drawing>
          <wp:inline distT="0" distB="0" distL="0" distR="0" wp14:anchorId="7D05D08E" wp14:editId="33E353CE">
            <wp:extent cx="6276975" cy="6896100"/>
            <wp:effectExtent l="0" t="0" r="0" b="19050"/>
            <wp:docPr id="4" name="Diagram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4E86C1FD" w14:textId="77777777" w:rsidR="0054221B" w:rsidRDefault="0054221B" w:rsidP="0054221B"/>
    <w:p w14:paraId="22CCF369" w14:textId="77777777" w:rsidR="005D3392" w:rsidRDefault="005D3392" w:rsidP="0054221B"/>
    <w:p w14:paraId="2BA2B739" w14:textId="77777777" w:rsidR="005D3392" w:rsidRDefault="005D3392" w:rsidP="0054221B"/>
    <w:p w14:paraId="1C5BC267" w14:textId="77777777" w:rsidR="005D3392" w:rsidRDefault="005D3392" w:rsidP="0054221B"/>
    <w:p w14:paraId="073DA1D8" w14:textId="77777777" w:rsidR="005D3392" w:rsidRDefault="005D3392" w:rsidP="0054221B"/>
    <w:p w14:paraId="62768653" w14:textId="77777777" w:rsidR="005D3392" w:rsidRDefault="005D3392" w:rsidP="0054221B"/>
    <w:p w14:paraId="780C1A75" w14:textId="77777777" w:rsidR="005D3392" w:rsidRDefault="005D3392" w:rsidP="0054221B"/>
    <w:p w14:paraId="035FE176" w14:textId="77777777" w:rsidR="005D3392" w:rsidRDefault="005D3392" w:rsidP="0054221B"/>
    <w:p w14:paraId="43A76093" w14:textId="083BBFCC" w:rsidR="00566CCE" w:rsidRDefault="00BE1ECB" w:rsidP="00A23FAD">
      <w:pPr>
        <w:spacing w:after="200" w:line="276" w:lineRule="auto"/>
        <w:rPr>
          <w:bCs/>
          <w:sz w:val="32"/>
          <w:szCs w:val="32"/>
        </w:rPr>
      </w:pPr>
      <w:r>
        <w:rPr>
          <w:sz w:val="32"/>
          <w:szCs w:val="32"/>
        </w:rPr>
        <w:br w:type="page"/>
      </w:r>
      <w:r w:rsidR="00566CCE" w:rsidRPr="00552BEE">
        <w:rPr>
          <w:sz w:val="32"/>
          <w:szCs w:val="32"/>
        </w:rPr>
        <w:lastRenderedPageBreak/>
        <w:t xml:space="preserve">Observational Assessment: Performing a patient test on the </w:t>
      </w:r>
      <w:r w:rsidR="009417AF">
        <w:rPr>
          <w:sz w:val="32"/>
          <w:szCs w:val="32"/>
        </w:rPr>
        <w:t>Siemens Blood Gas Analyser</w:t>
      </w:r>
    </w:p>
    <w:p w14:paraId="0730C897" w14:textId="77777777" w:rsidR="005D3392" w:rsidRPr="005D3392" w:rsidRDefault="005D3392" w:rsidP="005D3392"/>
    <w:p w14:paraId="758BEC85" w14:textId="77777777" w:rsidR="00566CCE" w:rsidRPr="00F906A5" w:rsidRDefault="00566CCE" w:rsidP="00566CCE">
      <w:pPr>
        <w:rPr>
          <w:sz w:val="21"/>
          <w:szCs w:val="21"/>
        </w:rPr>
      </w:pPr>
    </w:p>
    <w:p w14:paraId="13FD95D7" w14:textId="77777777" w:rsidR="00566CCE" w:rsidRPr="007775D7" w:rsidRDefault="00566CCE" w:rsidP="00566CCE">
      <w:pPr>
        <w:pStyle w:val="Header"/>
        <w:spacing w:line="276" w:lineRule="auto"/>
        <w:rPr>
          <w:b/>
          <w:color w:val="A20000"/>
          <w:sz w:val="22"/>
        </w:rPr>
      </w:pPr>
      <w:r w:rsidRPr="007775D7">
        <w:rPr>
          <w:b/>
          <w:color w:val="A20000"/>
          <w:sz w:val="22"/>
        </w:rPr>
        <w:t>The following assessment must be completed by the trainee and observed by the key trainer to certify them as competent before the training register is submitted to Point of Care.</w:t>
      </w:r>
    </w:p>
    <w:p w14:paraId="026A25C3" w14:textId="77777777" w:rsidR="005D3392" w:rsidRPr="007775D7" w:rsidRDefault="005D3392" w:rsidP="00566CCE">
      <w:pPr>
        <w:pStyle w:val="Header"/>
        <w:spacing w:line="276" w:lineRule="auto"/>
        <w:rPr>
          <w:b/>
          <w:color w:val="A20000"/>
          <w:sz w:val="22"/>
        </w:rPr>
      </w:pPr>
    </w:p>
    <w:p w14:paraId="3D375659" w14:textId="77777777" w:rsidR="00182069" w:rsidRPr="007775D7" w:rsidRDefault="00182069" w:rsidP="00566CCE">
      <w:pPr>
        <w:pStyle w:val="Header"/>
        <w:spacing w:line="276" w:lineRule="auto"/>
        <w:rPr>
          <w:b/>
          <w:color w:val="A20000"/>
          <w:sz w:val="22"/>
        </w:rPr>
      </w:pPr>
    </w:p>
    <w:tbl>
      <w:tblPr>
        <w:tblpPr w:leftFromText="180" w:rightFromText="180" w:vertAnchor="text" w:horzAnchor="margin" w:tblpXSpec="center" w:tblpY="2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182069" w:rsidRPr="00D27B9B" w14:paraId="6B0C3DA4" w14:textId="77777777" w:rsidTr="00182069">
        <w:trPr>
          <w:trHeight w:val="851"/>
        </w:trPr>
        <w:tc>
          <w:tcPr>
            <w:tcW w:w="9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F86A21" w14:textId="77777777" w:rsidR="00182069" w:rsidRPr="00D27B9B" w:rsidRDefault="00182069" w:rsidP="00182069">
            <w:pPr>
              <w:pStyle w:val="Header"/>
              <w:tabs>
                <w:tab w:val="left" w:pos="2625"/>
              </w:tabs>
              <w:spacing w:line="23" w:lineRule="atLeast"/>
              <w:rPr>
                <w:rFonts w:cs="Arial"/>
                <w:b/>
                <w:sz w:val="22"/>
                <w:u w:val="single"/>
              </w:rPr>
            </w:pPr>
            <w:r w:rsidRPr="00D27B9B">
              <w:rPr>
                <w:rFonts w:cs="Arial"/>
                <w:b/>
                <w:sz w:val="22"/>
                <w:u w:val="single"/>
              </w:rPr>
              <w:t>Knowledge</w:t>
            </w:r>
          </w:p>
        </w:tc>
      </w:tr>
      <w:tr w:rsidR="00182069" w14:paraId="21B5D419" w14:textId="77777777" w:rsidTr="00204A7C">
        <w:trPr>
          <w:trHeight w:val="851"/>
        </w:trPr>
        <w:tc>
          <w:tcPr>
            <w:tcW w:w="9180" w:type="dxa"/>
            <w:vAlign w:val="center"/>
          </w:tcPr>
          <w:p w14:paraId="4FA5AB9F" w14:textId="0D1CCD29" w:rsidR="00182069" w:rsidRDefault="00182069" w:rsidP="00551A19">
            <w:pPr>
              <w:spacing w:line="23" w:lineRule="atLeast"/>
              <w:ind w:left="360" w:hanging="360"/>
              <w:rPr>
                <w:b/>
                <w:sz w:val="20"/>
                <w:szCs w:val="20"/>
              </w:rPr>
            </w:pPr>
            <w:r>
              <w:rPr>
                <w:b/>
                <w:sz w:val="20"/>
                <w:szCs w:val="20"/>
              </w:rPr>
              <w:t xml:space="preserve">Has the member of staff read the </w:t>
            </w:r>
            <w:r w:rsidR="00551A19">
              <w:rPr>
                <w:b/>
                <w:sz w:val="20"/>
                <w:szCs w:val="20"/>
              </w:rPr>
              <w:t xml:space="preserve">Siemens </w:t>
            </w:r>
            <w:r>
              <w:rPr>
                <w:b/>
                <w:sz w:val="20"/>
                <w:szCs w:val="20"/>
              </w:rPr>
              <w:t xml:space="preserve">User </w:t>
            </w:r>
            <w:r w:rsidRPr="0069067C">
              <w:rPr>
                <w:b/>
                <w:sz w:val="20"/>
                <w:szCs w:val="20"/>
              </w:rPr>
              <w:t>Guide [</w:t>
            </w:r>
            <w:hyperlink r:id="rId21" w:history="1">
              <w:r w:rsidR="00551A19" w:rsidRPr="0069067C">
                <w:rPr>
                  <w:rStyle w:val="Hyperlink"/>
                  <w:b/>
                  <w:sz w:val="20"/>
                  <w:szCs w:val="20"/>
                </w:rPr>
                <w:t>BSF2POC</w:t>
              </w:r>
              <w:r w:rsidR="0069067C" w:rsidRPr="0069067C">
                <w:rPr>
                  <w:rStyle w:val="Hyperlink"/>
                  <w:b/>
                  <w:sz w:val="20"/>
                  <w:szCs w:val="20"/>
                </w:rPr>
                <w:t>181</w:t>
              </w:r>
            </w:hyperlink>
            <w:r w:rsidRPr="0069067C">
              <w:rPr>
                <w:b/>
                <w:sz w:val="20"/>
                <w:szCs w:val="20"/>
              </w:rPr>
              <w:t>]?</w:t>
            </w:r>
          </w:p>
        </w:tc>
      </w:tr>
      <w:tr w:rsidR="00182069" w14:paraId="420740DB" w14:textId="77777777" w:rsidTr="00204A7C">
        <w:trPr>
          <w:trHeight w:val="851"/>
        </w:trPr>
        <w:tc>
          <w:tcPr>
            <w:tcW w:w="9180" w:type="dxa"/>
            <w:vAlign w:val="center"/>
          </w:tcPr>
          <w:p w14:paraId="579674AF" w14:textId="77777777" w:rsidR="00182069" w:rsidRDefault="00182069" w:rsidP="00182069">
            <w:pPr>
              <w:spacing w:line="23" w:lineRule="atLeast"/>
              <w:ind w:left="360" w:hanging="360"/>
              <w:rPr>
                <w:b/>
                <w:sz w:val="20"/>
                <w:szCs w:val="20"/>
              </w:rPr>
            </w:pPr>
            <w:r>
              <w:rPr>
                <w:b/>
                <w:sz w:val="20"/>
                <w:szCs w:val="20"/>
              </w:rPr>
              <w:t>Has the member of staff completed the questions (optional)?</w:t>
            </w:r>
          </w:p>
        </w:tc>
      </w:tr>
      <w:tr w:rsidR="00182069" w14:paraId="44EE32BB" w14:textId="77777777" w:rsidTr="00182069">
        <w:trPr>
          <w:trHeight w:val="851"/>
        </w:trPr>
        <w:tc>
          <w:tcPr>
            <w:tcW w:w="9180" w:type="dxa"/>
            <w:shd w:val="clear" w:color="auto" w:fill="D9D9D9" w:themeFill="background1" w:themeFillShade="D9"/>
            <w:vAlign w:val="center"/>
          </w:tcPr>
          <w:p w14:paraId="2B4FDEE3" w14:textId="77777777" w:rsidR="00182069" w:rsidRDefault="00182069" w:rsidP="00182069">
            <w:pPr>
              <w:spacing w:line="23" w:lineRule="atLeast"/>
              <w:rPr>
                <w:b/>
                <w:sz w:val="22"/>
                <w:szCs w:val="20"/>
                <w:u w:val="single"/>
              </w:rPr>
            </w:pPr>
            <w:r w:rsidRPr="00D27B9B">
              <w:rPr>
                <w:b/>
                <w:sz w:val="22"/>
                <w:szCs w:val="20"/>
                <w:u w:val="single"/>
              </w:rPr>
              <w:t>Competency</w:t>
            </w:r>
          </w:p>
          <w:p w14:paraId="32266F53" w14:textId="77777777" w:rsidR="00182069" w:rsidRPr="00D27B9B" w:rsidRDefault="00182069" w:rsidP="00182069">
            <w:pPr>
              <w:spacing w:line="23" w:lineRule="atLeast"/>
              <w:rPr>
                <w:b/>
                <w:sz w:val="22"/>
                <w:szCs w:val="20"/>
                <w:u w:val="single"/>
              </w:rPr>
            </w:pPr>
          </w:p>
          <w:p w14:paraId="07899A39" w14:textId="77777777" w:rsidR="00182069" w:rsidRDefault="00182069" w:rsidP="00182069">
            <w:pPr>
              <w:spacing w:line="23" w:lineRule="atLeast"/>
              <w:rPr>
                <w:b/>
                <w:sz w:val="20"/>
                <w:szCs w:val="20"/>
              </w:rPr>
            </w:pPr>
            <w:r>
              <w:rPr>
                <w:b/>
                <w:sz w:val="20"/>
                <w:szCs w:val="20"/>
              </w:rPr>
              <w:t>Sampling can be done with either patient or QC sample</w:t>
            </w:r>
          </w:p>
        </w:tc>
      </w:tr>
      <w:tr w:rsidR="00182069" w:rsidRPr="002016EC" w14:paraId="22E93415" w14:textId="77777777" w:rsidTr="00204A7C">
        <w:trPr>
          <w:trHeight w:val="851"/>
        </w:trPr>
        <w:tc>
          <w:tcPr>
            <w:tcW w:w="9180" w:type="dxa"/>
            <w:vAlign w:val="center"/>
          </w:tcPr>
          <w:p w14:paraId="011D085A" w14:textId="77777777" w:rsidR="00182069" w:rsidRDefault="00182069" w:rsidP="00182069">
            <w:pPr>
              <w:spacing w:line="23" w:lineRule="atLeast"/>
              <w:rPr>
                <w:b/>
                <w:sz w:val="20"/>
                <w:szCs w:val="20"/>
              </w:rPr>
            </w:pPr>
            <w:r>
              <w:rPr>
                <w:b/>
                <w:sz w:val="20"/>
                <w:szCs w:val="20"/>
              </w:rPr>
              <w:t>Did the member of staff correctly use the relevant ID</w:t>
            </w:r>
          </w:p>
          <w:p w14:paraId="51D6250F" w14:textId="33E2B227" w:rsidR="00182069" w:rsidRDefault="00E813A5" w:rsidP="00182069">
            <w:pPr>
              <w:spacing w:line="23" w:lineRule="atLeast"/>
              <w:rPr>
                <w:sz w:val="20"/>
                <w:szCs w:val="20"/>
              </w:rPr>
            </w:pPr>
            <w:r>
              <w:rPr>
                <w:sz w:val="20"/>
                <w:szCs w:val="20"/>
              </w:rPr>
              <w:t>Operator</w:t>
            </w:r>
            <w:r w:rsidR="00182069">
              <w:rPr>
                <w:sz w:val="20"/>
                <w:szCs w:val="20"/>
              </w:rPr>
              <w:t xml:space="preserve"> ID?</w:t>
            </w:r>
          </w:p>
          <w:p w14:paraId="1F588B6A" w14:textId="77777777" w:rsidR="00182069" w:rsidRPr="002016EC" w:rsidRDefault="00182069" w:rsidP="00182069">
            <w:pPr>
              <w:spacing w:line="23" w:lineRule="atLeast"/>
              <w:rPr>
                <w:sz w:val="20"/>
                <w:szCs w:val="20"/>
              </w:rPr>
            </w:pPr>
            <w:r>
              <w:rPr>
                <w:sz w:val="20"/>
                <w:szCs w:val="20"/>
              </w:rPr>
              <w:t xml:space="preserve">QC or </w:t>
            </w:r>
            <w:r w:rsidRPr="002016EC">
              <w:rPr>
                <w:sz w:val="20"/>
                <w:szCs w:val="20"/>
              </w:rPr>
              <w:t>Patient’s ID?</w:t>
            </w:r>
          </w:p>
        </w:tc>
      </w:tr>
      <w:tr w:rsidR="00182069" w:rsidRPr="00782DF4" w14:paraId="118988AC" w14:textId="77777777" w:rsidTr="00204A7C">
        <w:trPr>
          <w:trHeight w:val="851"/>
        </w:trPr>
        <w:tc>
          <w:tcPr>
            <w:tcW w:w="9180" w:type="dxa"/>
            <w:vAlign w:val="center"/>
          </w:tcPr>
          <w:p w14:paraId="677FC38C" w14:textId="77777777" w:rsidR="00182069" w:rsidRDefault="00182069" w:rsidP="00182069">
            <w:pPr>
              <w:spacing w:line="23" w:lineRule="atLeast"/>
              <w:rPr>
                <w:b/>
                <w:sz w:val="20"/>
                <w:szCs w:val="20"/>
              </w:rPr>
            </w:pPr>
            <w:r>
              <w:rPr>
                <w:b/>
                <w:sz w:val="20"/>
                <w:szCs w:val="20"/>
              </w:rPr>
              <w:t xml:space="preserve">Sample Analysis using QC or  patient  sample </w:t>
            </w:r>
          </w:p>
          <w:p w14:paraId="76C396F0" w14:textId="77777777" w:rsidR="00551A19" w:rsidRDefault="00551A19" w:rsidP="00551A19">
            <w:pPr>
              <w:rPr>
                <w:bCs/>
                <w:sz w:val="20"/>
                <w:szCs w:val="20"/>
              </w:rPr>
            </w:pPr>
            <w:r>
              <w:rPr>
                <w:bCs/>
                <w:sz w:val="20"/>
                <w:szCs w:val="20"/>
              </w:rPr>
              <w:t>Did the member of staff expel the air and mix the sample?</w:t>
            </w:r>
          </w:p>
          <w:p w14:paraId="488277E6" w14:textId="77777777" w:rsidR="00551A19" w:rsidRDefault="00551A19" w:rsidP="00551A19">
            <w:pPr>
              <w:rPr>
                <w:bCs/>
                <w:sz w:val="20"/>
                <w:szCs w:val="20"/>
              </w:rPr>
            </w:pPr>
            <w:r>
              <w:rPr>
                <w:bCs/>
                <w:sz w:val="20"/>
                <w:szCs w:val="20"/>
              </w:rPr>
              <w:t>Did the member of staff expel the first couple of drops?</w:t>
            </w:r>
          </w:p>
          <w:p w14:paraId="2B7DBB5C" w14:textId="503E9AC7" w:rsidR="00182069" w:rsidRPr="00782DF4" w:rsidRDefault="00551A19" w:rsidP="00551A19">
            <w:pPr>
              <w:spacing w:line="23" w:lineRule="atLeast"/>
              <w:rPr>
                <w:sz w:val="20"/>
                <w:szCs w:val="20"/>
              </w:rPr>
            </w:pPr>
            <w:r>
              <w:rPr>
                <w:sz w:val="20"/>
                <w:szCs w:val="20"/>
              </w:rPr>
              <w:t>Was the sample applied to the sample port correctly?</w:t>
            </w:r>
          </w:p>
        </w:tc>
      </w:tr>
      <w:tr w:rsidR="00182069" w:rsidRPr="00E01785" w14:paraId="2CF1FD2B" w14:textId="77777777" w:rsidTr="00204A7C">
        <w:trPr>
          <w:trHeight w:val="851"/>
        </w:trPr>
        <w:tc>
          <w:tcPr>
            <w:tcW w:w="9180" w:type="dxa"/>
            <w:vAlign w:val="center"/>
          </w:tcPr>
          <w:p w14:paraId="644CF690" w14:textId="77777777" w:rsidR="00182069" w:rsidRDefault="00182069" w:rsidP="00182069">
            <w:pPr>
              <w:spacing w:line="23" w:lineRule="atLeast"/>
              <w:ind w:left="360" w:hanging="360"/>
              <w:rPr>
                <w:b/>
                <w:sz w:val="20"/>
                <w:szCs w:val="20"/>
              </w:rPr>
            </w:pPr>
            <w:r>
              <w:rPr>
                <w:b/>
                <w:sz w:val="20"/>
                <w:szCs w:val="20"/>
              </w:rPr>
              <w:t xml:space="preserve">Did the member of staff demonstrate effective health and safety measures? </w:t>
            </w:r>
          </w:p>
          <w:p w14:paraId="3B8ADB40" w14:textId="77777777" w:rsidR="00551A19" w:rsidRPr="00292F86" w:rsidRDefault="00551A19" w:rsidP="00551A19">
            <w:pPr>
              <w:rPr>
                <w:sz w:val="20"/>
                <w:szCs w:val="20"/>
              </w:rPr>
            </w:pPr>
            <w:r w:rsidRPr="0030502D">
              <w:rPr>
                <w:sz w:val="20"/>
                <w:szCs w:val="20"/>
              </w:rPr>
              <w:t>Were gloves worn?</w:t>
            </w:r>
            <w:r w:rsidRPr="004B7746">
              <w:rPr>
                <w:sz w:val="20"/>
                <w:szCs w:val="20"/>
              </w:rPr>
              <w:t xml:space="preserve"> </w:t>
            </w:r>
          </w:p>
          <w:p w14:paraId="590A0568" w14:textId="3A6FF82C" w:rsidR="00551A19" w:rsidRPr="00292F86" w:rsidRDefault="00551A19" w:rsidP="00551A19">
            <w:pPr>
              <w:rPr>
                <w:b/>
                <w:sz w:val="20"/>
                <w:szCs w:val="20"/>
              </w:rPr>
            </w:pPr>
            <w:r>
              <w:rPr>
                <w:sz w:val="20"/>
                <w:szCs w:val="20"/>
              </w:rPr>
              <w:t>Was the used syringe/capillary disposed of in a clinical waste or sharps bin?</w:t>
            </w:r>
          </w:p>
          <w:p w14:paraId="333254F5" w14:textId="707E5AD8" w:rsidR="00182069" w:rsidRPr="00E01785" w:rsidRDefault="00551A19" w:rsidP="00551A19">
            <w:pPr>
              <w:spacing w:line="23" w:lineRule="atLeast"/>
              <w:rPr>
                <w:sz w:val="20"/>
                <w:szCs w:val="20"/>
              </w:rPr>
            </w:pPr>
            <w:r>
              <w:rPr>
                <w:sz w:val="20"/>
                <w:szCs w:val="20"/>
              </w:rPr>
              <w:t>Was the machine left clean for the next user?</w:t>
            </w:r>
            <w:r>
              <w:rPr>
                <w:b/>
                <w:sz w:val="20"/>
                <w:szCs w:val="20"/>
              </w:rPr>
              <w:t xml:space="preserve">      </w:t>
            </w:r>
          </w:p>
        </w:tc>
      </w:tr>
      <w:tr w:rsidR="00182069" w:rsidRPr="00D27B9B" w14:paraId="7F87AD04" w14:textId="77777777" w:rsidTr="00182069">
        <w:trPr>
          <w:trHeight w:val="851"/>
        </w:trPr>
        <w:tc>
          <w:tcPr>
            <w:tcW w:w="9180" w:type="dxa"/>
            <w:shd w:val="clear" w:color="auto" w:fill="D9D9D9" w:themeFill="background1" w:themeFillShade="D9"/>
            <w:vAlign w:val="center"/>
          </w:tcPr>
          <w:p w14:paraId="5A8A1D02" w14:textId="77777777" w:rsidR="00182069" w:rsidRPr="00D27B9B" w:rsidRDefault="00182069" w:rsidP="00182069">
            <w:pPr>
              <w:spacing w:line="23" w:lineRule="atLeast"/>
              <w:rPr>
                <w:b/>
                <w:sz w:val="20"/>
                <w:szCs w:val="20"/>
                <w:u w:val="single"/>
              </w:rPr>
            </w:pPr>
            <w:r w:rsidRPr="00D27B9B">
              <w:rPr>
                <w:b/>
                <w:sz w:val="22"/>
                <w:szCs w:val="20"/>
                <w:u w:val="single"/>
              </w:rPr>
              <w:t>Skills</w:t>
            </w:r>
          </w:p>
        </w:tc>
      </w:tr>
      <w:tr w:rsidR="00182069" w:rsidRPr="002016EC" w14:paraId="1AE1176D" w14:textId="77777777" w:rsidTr="00204A7C">
        <w:trPr>
          <w:trHeight w:val="851"/>
        </w:trPr>
        <w:tc>
          <w:tcPr>
            <w:tcW w:w="9180" w:type="dxa"/>
            <w:vAlign w:val="center"/>
          </w:tcPr>
          <w:p w14:paraId="130563BF" w14:textId="7B9CED6F" w:rsidR="00CB4C79" w:rsidRPr="002B212C" w:rsidRDefault="00182069" w:rsidP="00182069">
            <w:pPr>
              <w:spacing w:line="23" w:lineRule="atLeast"/>
              <w:rPr>
                <w:b/>
                <w:sz w:val="20"/>
                <w:szCs w:val="20"/>
              </w:rPr>
            </w:pPr>
            <w:r>
              <w:rPr>
                <w:b/>
                <w:sz w:val="20"/>
                <w:szCs w:val="20"/>
              </w:rPr>
              <w:t>Maintenance</w:t>
            </w:r>
          </w:p>
          <w:p w14:paraId="50D06270" w14:textId="2E7BB4EA" w:rsidR="00182069" w:rsidRPr="00182069" w:rsidRDefault="00182069" w:rsidP="00182069">
            <w:pPr>
              <w:rPr>
                <w:sz w:val="20"/>
                <w:szCs w:val="20"/>
              </w:rPr>
            </w:pPr>
            <w:r w:rsidRPr="00182069">
              <w:rPr>
                <w:sz w:val="20"/>
                <w:szCs w:val="20"/>
              </w:rPr>
              <w:t>Does the member of s</w:t>
            </w:r>
            <w:r w:rsidR="00551A19">
              <w:rPr>
                <w:sz w:val="20"/>
                <w:szCs w:val="20"/>
              </w:rPr>
              <w:t>taff know how to clean the analyser</w:t>
            </w:r>
            <w:r w:rsidR="00971F38">
              <w:rPr>
                <w:sz w:val="20"/>
                <w:szCs w:val="20"/>
              </w:rPr>
              <w:t xml:space="preserve"> and which products to use</w:t>
            </w:r>
            <w:r w:rsidRPr="00182069">
              <w:rPr>
                <w:sz w:val="20"/>
                <w:szCs w:val="20"/>
              </w:rPr>
              <w:t>?</w:t>
            </w:r>
          </w:p>
          <w:p w14:paraId="655D4A89" w14:textId="2B4B3104" w:rsidR="00182069" w:rsidRDefault="00182069" w:rsidP="00182069">
            <w:pPr>
              <w:rPr>
                <w:sz w:val="20"/>
                <w:szCs w:val="20"/>
              </w:rPr>
            </w:pPr>
            <w:r w:rsidRPr="00182069">
              <w:rPr>
                <w:sz w:val="20"/>
                <w:szCs w:val="20"/>
              </w:rPr>
              <w:t xml:space="preserve">Does the member of staff know </w:t>
            </w:r>
            <w:r w:rsidR="00551A19">
              <w:rPr>
                <w:sz w:val="20"/>
                <w:szCs w:val="20"/>
              </w:rPr>
              <w:t>how to replace the sample port?</w:t>
            </w:r>
          </w:p>
          <w:p w14:paraId="7EA42E9B" w14:textId="1919E508" w:rsidR="00551A19" w:rsidRDefault="00551A19" w:rsidP="00182069">
            <w:pPr>
              <w:rPr>
                <w:sz w:val="20"/>
                <w:szCs w:val="20"/>
              </w:rPr>
            </w:pPr>
            <w:r>
              <w:rPr>
                <w:sz w:val="20"/>
                <w:szCs w:val="20"/>
              </w:rPr>
              <w:t>Does the member of staff know how to replace the printer paper?</w:t>
            </w:r>
          </w:p>
          <w:p w14:paraId="1AD9635A" w14:textId="616AD103" w:rsidR="00E813A5" w:rsidRPr="00E813A5" w:rsidRDefault="00E813A5" w:rsidP="00182069">
            <w:pPr>
              <w:rPr>
                <w:sz w:val="20"/>
                <w:szCs w:val="20"/>
              </w:rPr>
            </w:pPr>
            <w:proofErr w:type="spellStart"/>
            <w:r w:rsidRPr="00E813A5">
              <w:rPr>
                <w:sz w:val="20"/>
                <w:szCs w:val="20"/>
                <w:u w:val="single"/>
              </w:rPr>
              <w:t>RAPIDLab</w:t>
            </w:r>
            <w:proofErr w:type="spellEnd"/>
            <w:r w:rsidRPr="00E813A5">
              <w:rPr>
                <w:sz w:val="20"/>
                <w:szCs w:val="20"/>
                <w:u w:val="single"/>
              </w:rPr>
              <w:t xml:space="preserve"> 1200 Only</w:t>
            </w:r>
            <w:r>
              <w:rPr>
                <w:sz w:val="20"/>
                <w:szCs w:val="20"/>
              </w:rPr>
              <w:t xml:space="preserve"> – Does the member of staff know how to replace the waste bottle?</w:t>
            </w:r>
          </w:p>
          <w:p w14:paraId="47016088" w14:textId="77777777" w:rsidR="00CB4C79" w:rsidRPr="00182069" w:rsidRDefault="00182069" w:rsidP="00182069">
            <w:pPr>
              <w:spacing w:line="23" w:lineRule="atLeast"/>
              <w:rPr>
                <w:sz w:val="20"/>
                <w:szCs w:val="20"/>
              </w:rPr>
            </w:pPr>
            <w:r w:rsidRPr="00182069">
              <w:rPr>
                <w:sz w:val="20"/>
                <w:szCs w:val="20"/>
              </w:rPr>
              <w:t>Does the member of staff know how to contact Point of Care in the event of machine breakdown?</w:t>
            </w:r>
          </w:p>
        </w:tc>
      </w:tr>
      <w:tr w:rsidR="00182069" w:rsidRPr="00812C84" w14:paraId="4166FE50" w14:textId="77777777" w:rsidTr="00204A7C">
        <w:trPr>
          <w:trHeight w:val="851"/>
        </w:trPr>
        <w:tc>
          <w:tcPr>
            <w:tcW w:w="9180" w:type="dxa"/>
            <w:vAlign w:val="center"/>
          </w:tcPr>
          <w:p w14:paraId="484C7827" w14:textId="77777777" w:rsidR="00CB4C79" w:rsidRDefault="00182069" w:rsidP="00182069">
            <w:pPr>
              <w:spacing w:line="23" w:lineRule="atLeast"/>
              <w:rPr>
                <w:sz w:val="20"/>
                <w:szCs w:val="20"/>
              </w:rPr>
            </w:pPr>
            <w:r>
              <w:rPr>
                <w:b/>
                <w:sz w:val="20"/>
                <w:szCs w:val="20"/>
              </w:rPr>
              <w:t>Result Reporting</w:t>
            </w:r>
            <w:r>
              <w:rPr>
                <w:sz w:val="20"/>
                <w:szCs w:val="20"/>
              </w:rPr>
              <w:t xml:space="preserve"> </w:t>
            </w:r>
          </w:p>
          <w:p w14:paraId="38AA5BEA" w14:textId="77777777" w:rsidR="00204A7C" w:rsidRDefault="00204A7C" w:rsidP="00204A7C">
            <w:pPr>
              <w:rPr>
                <w:sz w:val="20"/>
                <w:szCs w:val="20"/>
              </w:rPr>
            </w:pPr>
            <w:r>
              <w:rPr>
                <w:sz w:val="20"/>
                <w:szCs w:val="20"/>
              </w:rPr>
              <w:t>Were the results reported according to ward/departmental procedures ensuring the correct patient ID?</w:t>
            </w:r>
          </w:p>
          <w:p w14:paraId="7A95017C" w14:textId="3DE4E51B" w:rsidR="00182069" w:rsidRPr="00812C84" w:rsidRDefault="00551A19" w:rsidP="00204A7C">
            <w:pPr>
              <w:rPr>
                <w:sz w:val="20"/>
                <w:szCs w:val="20"/>
              </w:rPr>
            </w:pPr>
            <w:r>
              <w:rPr>
                <w:sz w:val="20"/>
                <w:szCs w:val="20"/>
              </w:rPr>
              <w:t>Were the results acted on accordingly?</w:t>
            </w:r>
            <w:r w:rsidRPr="00CB7C9E">
              <w:rPr>
                <w:sz w:val="20"/>
                <w:szCs w:val="20"/>
              </w:rPr>
              <w:t xml:space="preserve">                    </w:t>
            </w:r>
          </w:p>
        </w:tc>
      </w:tr>
    </w:tbl>
    <w:p w14:paraId="27371E1A" w14:textId="77777777" w:rsidR="00566CCE" w:rsidRDefault="00566CCE" w:rsidP="00566CCE">
      <w:pPr>
        <w:rPr>
          <w:sz w:val="22"/>
          <w:szCs w:val="28"/>
        </w:rPr>
      </w:pPr>
    </w:p>
    <w:p w14:paraId="088A9986" w14:textId="77777777" w:rsidR="005D3392" w:rsidRDefault="005D3392" w:rsidP="00566CCE">
      <w:pPr>
        <w:rPr>
          <w:sz w:val="22"/>
          <w:szCs w:val="28"/>
        </w:rPr>
      </w:pPr>
    </w:p>
    <w:p w14:paraId="4830677F" w14:textId="77777777" w:rsidR="005D3392" w:rsidRDefault="005D3392" w:rsidP="00566CCE">
      <w:pPr>
        <w:rPr>
          <w:sz w:val="22"/>
          <w:szCs w:val="28"/>
        </w:rPr>
      </w:pPr>
    </w:p>
    <w:p w14:paraId="03FF475C" w14:textId="77777777" w:rsidR="005D3392" w:rsidRDefault="005D3392" w:rsidP="00566CCE">
      <w:pPr>
        <w:rPr>
          <w:sz w:val="22"/>
          <w:szCs w:val="28"/>
        </w:rPr>
      </w:pPr>
    </w:p>
    <w:p w14:paraId="73614E30" w14:textId="77777777" w:rsidR="005D3392" w:rsidRDefault="005D3392" w:rsidP="00566CCE">
      <w:pPr>
        <w:rPr>
          <w:sz w:val="22"/>
          <w:szCs w:val="28"/>
        </w:rPr>
      </w:pPr>
    </w:p>
    <w:p w14:paraId="7701895C" w14:textId="77777777" w:rsidR="005D3392" w:rsidRDefault="005D3392" w:rsidP="00566CCE">
      <w:pPr>
        <w:rPr>
          <w:sz w:val="22"/>
          <w:szCs w:val="28"/>
        </w:rPr>
      </w:pPr>
    </w:p>
    <w:p w14:paraId="10FF8D6E" w14:textId="77777777" w:rsidR="005D3392" w:rsidRDefault="005D3392" w:rsidP="00566CCE">
      <w:pPr>
        <w:rPr>
          <w:sz w:val="22"/>
          <w:szCs w:val="28"/>
        </w:rPr>
      </w:pPr>
    </w:p>
    <w:p w14:paraId="36E163F1" w14:textId="77777777" w:rsidR="005D3392" w:rsidRDefault="005D3392" w:rsidP="00566CCE">
      <w:pPr>
        <w:rPr>
          <w:sz w:val="22"/>
          <w:szCs w:val="28"/>
        </w:rPr>
      </w:pPr>
    </w:p>
    <w:p w14:paraId="7FC3EA1E" w14:textId="77777777" w:rsidR="005D3392" w:rsidRDefault="005D3392" w:rsidP="00566CCE">
      <w:pPr>
        <w:rPr>
          <w:sz w:val="22"/>
          <w:szCs w:val="28"/>
        </w:rPr>
      </w:pPr>
    </w:p>
    <w:p w14:paraId="19F96B60" w14:textId="77777777" w:rsidR="00A279FB" w:rsidRDefault="00A279FB" w:rsidP="00566CCE">
      <w:pPr>
        <w:rPr>
          <w:sz w:val="22"/>
          <w:szCs w:val="28"/>
        </w:rPr>
      </w:pPr>
    </w:p>
    <w:p w14:paraId="1098F9B3" w14:textId="77777777" w:rsidR="00B845E4" w:rsidRDefault="00B845E4" w:rsidP="00566CCE">
      <w:pPr>
        <w:rPr>
          <w:sz w:val="22"/>
          <w:szCs w:val="28"/>
        </w:rPr>
      </w:pPr>
    </w:p>
    <w:p w14:paraId="57B007DD" w14:textId="77777777" w:rsidR="00B845E4" w:rsidRDefault="00B845E4" w:rsidP="00B845E4">
      <w:pPr>
        <w:spacing w:line="23" w:lineRule="atLeast"/>
        <w:rPr>
          <w:sz w:val="22"/>
          <w:szCs w:val="28"/>
        </w:rPr>
      </w:pPr>
    </w:p>
    <w:p w14:paraId="172AA033" w14:textId="77777777" w:rsidR="005D3392" w:rsidRDefault="005D3392" w:rsidP="00B845E4">
      <w:pPr>
        <w:spacing w:after="200" w:line="23" w:lineRule="atLeast"/>
        <w:rPr>
          <w:sz w:val="22"/>
          <w:szCs w:val="28"/>
        </w:rPr>
      </w:pPr>
    </w:p>
    <w:p w14:paraId="5950821E" w14:textId="77777777" w:rsidR="005D3392" w:rsidRPr="005D3392" w:rsidRDefault="005D3392" w:rsidP="005D3392">
      <w:pPr>
        <w:rPr>
          <w:sz w:val="22"/>
          <w:szCs w:val="28"/>
        </w:rPr>
      </w:pPr>
    </w:p>
    <w:p w14:paraId="009C9E95" w14:textId="77777777" w:rsidR="005D3392" w:rsidRPr="005D3392" w:rsidRDefault="005D3392" w:rsidP="005D3392">
      <w:pPr>
        <w:rPr>
          <w:sz w:val="22"/>
          <w:szCs w:val="28"/>
        </w:rPr>
      </w:pPr>
    </w:p>
    <w:p w14:paraId="137C59E7" w14:textId="77777777" w:rsidR="005D3392" w:rsidRPr="005D3392" w:rsidRDefault="005D3392" w:rsidP="005D3392">
      <w:pPr>
        <w:rPr>
          <w:sz w:val="22"/>
          <w:szCs w:val="28"/>
        </w:rPr>
      </w:pPr>
    </w:p>
    <w:p w14:paraId="2491A6FF" w14:textId="77777777" w:rsidR="005D3392" w:rsidRPr="005D3392" w:rsidRDefault="005D3392" w:rsidP="005D3392">
      <w:pPr>
        <w:rPr>
          <w:sz w:val="22"/>
          <w:szCs w:val="28"/>
        </w:rPr>
      </w:pPr>
    </w:p>
    <w:p w14:paraId="02C04CD6" w14:textId="77777777" w:rsidR="005D3392" w:rsidRPr="005D3392" w:rsidRDefault="005D3392" w:rsidP="005D3392">
      <w:pPr>
        <w:rPr>
          <w:sz w:val="22"/>
          <w:szCs w:val="28"/>
        </w:rPr>
      </w:pPr>
    </w:p>
    <w:p w14:paraId="26504E73" w14:textId="77777777" w:rsidR="005D3392" w:rsidRPr="005D3392" w:rsidRDefault="005D3392" w:rsidP="005D3392">
      <w:pPr>
        <w:rPr>
          <w:sz w:val="22"/>
          <w:szCs w:val="28"/>
        </w:rPr>
      </w:pPr>
    </w:p>
    <w:p w14:paraId="71DE6369" w14:textId="77777777" w:rsidR="005D3392" w:rsidRPr="005D3392" w:rsidRDefault="005D3392" w:rsidP="005D3392">
      <w:pPr>
        <w:rPr>
          <w:sz w:val="22"/>
          <w:szCs w:val="28"/>
        </w:rPr>
      </w:pPr>
    </w:p>
    <w:p w14:paraId="7B98B33B" w14:textId="77777777" w:rsidR="005D3392" w:rsidRPr="005D3392" w:rsidRDefault="005D3392" w:rsidP="005D3392">
      <w:pPr>
        <w:rPr>
          <w:sz w:val="22"/>
          <w:szCs w:val="28"/>
        </w:rPr>
      </w:pPr>
    </w:p>
    <w:p w14:paraId="2C20DF3D" w14:textId="77777777" w:rsidR="005D3392" w:rsidRPr="005D3392" w:rsidRDefault="005D3392" w:rsidP="005D3392">
      <w:pPr>
        <w:rPr>
          <w:sz w:val="22"/>
          <w:szCs w:val="28"/>
        </w:rPr>
      </w:pPr>
    </w:p>
    <w:p w14:paraId="0420E3EE" w14:textId="77777777" w:rsidR="005D3392" w:rsidRPr="005D3392" w:rsidRDefault="005D3392" w:rsidP="005D3392">
      <w:pPr>
        <w:rPr>
          <w:sz w:val="22"/>
          <w:szCs w:val="28"/>
        </w:rPr>
      </w:pPr>
    </w:p>
    <w:p w14:paraId="7CD4E0D9" w14:textId="77777777" w:rsidR="005D3392" w:rsidRPr="005D3392" w:rsidRDefault="005D3392" w:rsidP="005D3392">
      <w:pPr>
        <w:rPr>
          <w:sz w:val="22"/>
          <w:szCs w:val="28"/>
        </w:rPr>
      </w:pPr>
    </w:p>
    <w:p w14:paraId="0DC2D84D" w14:textId="77777777" w:rsidR="005D3392" w:rsidRPr="005D3392" w:rsidRDefault="005D3392" w:rsidP="005D3392">
      <w:pPr>
        <w:rPr>
          <w:sz w:val="22"/>
          <w:szCs w:val="28"/>
        </w:rPr>
      </w:pPr>
    </w:p>
    <w:p w14:paraId="06F0B201" w14:textId="77777777" w:rsidR="005D3392" w:rsidRPr="005D3392" w:rsidRDefault="005D3392" w:rsidP="005D3392">
      <w:pPr>
        <w:rPr>
          <w:sz w:val="22"/>
          <w:szCs w:val="28"/>
        </w:rPr>
      </w:pPr>
    </w:p>
    <w:p w14:paraId="5AE99466" w14:textId="77777777" w:rsidR="005D3392" w:rsidRPr="005D3392" w:rsidRDefault="005D3392" w:rsidP="005D3392">
      <w:pPr>
        <w:rPr>
          <w:sz w:val="22"/>
          <w:szCs w:val="28"/>
        </w:rPr>
      </w:pPr>
    </w:p>
    <w:p w14:paraId="4DEEE432" w14:textId="77777777" w:rsidR="005D3392" w:rsidRPr="005D3392" w:rsidRDefault="005D3392" w:rsidP="005D3392">
      <w:pPr>
        <w:rPr>
          <w:sz w:val="22"/>
          <w:szCs w:val="28"/>
        </w:rPr>
      </w:pPr>
    </w:p>
    <w:p w14:paraId="60B53584" w14:textId="77777777" w:rsidR="005D3392" w:rsidRPr="005D3392" w:rsidRDefault="005D3392" w:rsidP="005D3392">
      <w:pPr>
        <w:rPr>
          <w:sz w:val="22"/>
          <w:szCs w:val="28"/>
        </w:rPr>
      </w:pPr>
    </w:p>
    <w:p w14:paraId="22D3039D" w14:textId="77777777" w:rsidR="005D3392" w:rsidRPr="005D3392" w:rsidRDefault="005D3392" w:rsidP="005D3392">
      <w:pPr>
        <w:rPr>
          <w:sz w:val="22"/>
          <w:szCs w:val="28"/>
        </w:rPr>
      </w:pPr>
    </w:p>
    <w:p w14:paraId="143E5EC7" w14:textId="77777777" w:rsidR="005D3392" w:rsidRPr="005D3392" w:rsidRDefault="005D3392" w:rsidP="005D3392">
      <w:pPr>
        <w:rPr>
          <w:sz w:val="22"/>
          <w:szCs w:val="28"/>
        </w:rPr>
      </w:pPr>
    </w:p>
    <w:p w14:paraId="37C6A95F" w14:textId="77777777" w:rsidR="005D3392" w:rsidRPr="005D3392" w:rsidRDefault="005D3392" w:rsidP="005D3392">
      <w:pPr>
        <w:rPr>
          <w:sz w:val="22"/>
          <w:szCs w:val="28"/>
        </w:rPr>
      </w:pPr>
    </w:p>
    <w:p w14:paraId="5B5C7A60" w14:textId="77777777" w:rsidR="005D3392" w:rsidRPr="005D3392" w:rsidRDefault="005D3392" w:rsidP="005D3392">
      <w:pPr>
        <w:rPr>
          <w:sz w:val="22"/>
          <w:szCs w:val="28"/>
        </w:rPr>
      </w:pPr>
    </w:p>
    <w:p w14:paraId="05CF9F0D" w14:textId="77777777" w:rsidR="005D3392" w:rsidRPr="005D3392" w:rsidRDefault="005D3392" w:rsidP="005D3392">
      <w:pPr>
        <w:rPr>
          <w:sz w:val="22"/>
          <w:szCs w:val="28"/>
        </w:rPr>
      </w:pPr>
    </w:p>
    <w:p w14:paraId="091577F7" w14:textId="77777777" w:rsidR="005D3392" w:rsidRPr="005D3392" w:rsidRDefault="005D3392" w:rsidP="005D3392">
      <w:pPr>
        <w:rPr>
          <w:sz w:val="22"/>
          <w:szCs w:val="28"/>
        </w:rPr>
      </w:pPr>
    </w:p>
    <w:p w14:paraId="17A7E1BA" w14:textId="77777777" w:rsidR="005D3392" w:rsidRDefault="005D3392" w:rsidP="005D3392">
      <w:pPr>
        <w:rPr>
          <w:sz w:val="22"/>
          <w:szCs w:val="28"/>
        </w:rPr>
      </w:pPr>
    </w:p>
    <w:p w14:paraId="377EE352" w14:textId="77777777" w:rsidR="005C18D3" w:rsidRDefault="005C18D3" w:rsidP="005D3392">
      <w:pPr>
        <w:rPr>
          <w:sz w:val="22"/>
          <w:szCs w:val="28"/>
        </w:rPr>
      </w:pPr>
    </w:p>
    <w:p w14:paraId="19E387C0" w14:textId="77777777" w:rsidR="005C18D3" w:rsidRDefault="005C18D3" w:rsidP="005D3392">
      <w:pPr>
        <w:rPr>
          <w:sz w:val="22"/>
          <w:szCs w:val="28"/>
        </w:rPr>
      </w:pPr>
    </w:p>
    <w:p w14:paraId="48DB84C0" w14:textId="6C6552FD" w:rsidR="005C18D3" w:rsidRPr="005D3392" w:rsidRDefault="005C18D3" w:rsidP="005D3392">
      <w:pPr>
        <w:rPr>
          <w:sz w:val="22"/>
          <w:szCs w:val="28"/>
        </w:rPr>
      </w:pPr>
      <w:r>
        <w:rPr>
          <w:sz w:val="22"/>
          <w:szCs w:val="28"/>
        </w:rPr>
        <w:t xml:space="preserve">Please note: If you are analysing a test sample during training, please enter </w:t>
      </w:r>
      <w:r w:rsidRPr="005C18D3">
        <w:rPr>
          <w:b/>
          <w:sz w:val="22"/>
          <w:szCs w:val="28"/>
        </w:rPr>
        <w:t>POCT</w:t>
      </w:r>
      <w:r>
        <w:rPr>
          <w:b/>
          <w:sz w:val="22"/>
          <w:szCs w:val="28"/>
        </w:rPr>
        <w:t xml:space="preserve"> </w:t>
      </w:r>
      <w:r w:rsidRPr="005C18D3">
        <w:rPr>
          <w:b/>
          <w:sz w:val="22"/>
          <w:szCs w:val="28"/>
        </w:rPr>
        <w:t>TRAINING</w:t>
      </w:r>
      <w:r>
        <w:rPr>
          <w:sz w:val="22"/>
          <w:szCs w:val="28"/>
        </w:rPr>
        <w:t xml:space="preserve"> as the patient ID.</w:t>
      </w:r>
    </w:p>
    <w:p w14:paraId="1E8B4961" w14:textId="77777777" w:rsidR="005D3392" w:rsidRPr="005D3392" w:rsidRDefault="005D3392" w:rsidP="005D3392">
      <w:pPr>
        <w:rPr>
          <w:sz w:val="22"/>
          <w:szCs w:val="28"/>
        </w:rPr>
      </w:pPr>
    </w:p>
    <w:p w14:paraId="608AD98A" w14:textId="5E101D78" w:rsidR="005D3392" w:rsidRDefault="005D3392" w:rsidP="005D3392">
      <w:pPr>
        <w:rPr>
          <w:sz w:val="22"/>
          <w:szCs w:val="28"/>
        </w:rPr>
      </w:pPr>
      <w:r>
        <w:rPr>
          <w:sz w:val="22"/>
          <w:szCs w:val="28"/>
        </w:rPr>
        <w:t xml:space="preserve">Once all competencies have been completed and observed, please complete the training register and email to Point of Care Testing at </w:t>
      </w:r>
      <w:hyperlink r:id="rId22" w:history="1">
        <w:r w:rsidR="007B4759" w:rsidRPr="00C52B50">
          <w:rPr>
            <w:rStyle w:val="Hyperlink"/>
            <w:sz w:val="22"/>
            <w:szCs w:val="28"/>
          </w:rPr>
          <w:t>leedsth-tr.pointofcare@nhs.net</w:t>
        </w:r>
      </w:hyperlink>
      <w:r w:rsidR="007B4759">
        <w:rPr>
          <w:sz w:val="22"/>
          <w:szCs w:val="28"/>
        </w:rPr>
        <w:t xml:space="preserve"> </w:t>
      </w:r>
    </w:p>
    <w:p w14:paraId="49C87207" w14:textId="77777777" w:rsidR="005D3392" w:rsidRPr="005D3392" w:rsidRDefault="005D3392" w:rsidP="005D3392">
      <w:pPr>
        <w:rPr>
          <w:sz w:val="22"/>
          <w:szCs w:val="28"/>
        </w:rPr>
      </w:pPr>
    </w:p>
    <w:p w14:paraId="29CB49CA" w14:textId="77777777" w:rsidR="005D3392" w:rsidRDefault="005D3392" w:rsidP="005D3392">
      <w:pPr>
        <w:rPr>
          <w:sz w:val="22"/>
          <w:szCs w:val="28"/>
        </w:rPr>
      </w:pPr>
    </w:p>
    <w:p w14:paraId="76DA9CA7" w14:textId="77777777" w:rsidR="00B845E4" w:rsidRPr="005D3392" w:rsidRDefault="00B845E4" w:rsidP="005D3392">
      <w:pPr>
        <w:rPr>
          <w:sz w:val="22"/>
          <w:szCs w:val="28"/>
        </w:rPr>
        <w:sectPr w:rsidR="00B845E4" w:rsidRPr="005D3392" w:rsidSect="002F1C72">
          <w:footerReference w:type="default" r:id="rId23"/>
          <w:pgSz w:w="11906" w:h="16838"/>
          <w:pgMar w:top="720" w:right="720" w:bottom="720" w:left="720" w:header="709" w:footer="0" w:gutter="0"/>
          <w:cols w:space="708"/>
          <w:docGrid w:linePitch="360"/>
        </w:sectPr>
      </w:pPr>
    </w:p>
    <w:p w14:paraId="3BB89D71" w14:textId="401D5B83" w:rsidR="00B845E4" w:rsidRPr="00F82104" w:rsidRDefault="00B845E4" w:rsidP="00B845E4">
      <w:pPr>
        <w:spacing w:line="23" w:lineRule="atLeast"/>
        <w:jc w:val="center"/>
        <w:rPr>
          <w:rFonts w:cs="Arial"/>
          <w:sz w:val="32"/>
        </w:rPr>
      </w:pPr>
      <w:r>
        <w:rPr>
          <w:noProof/>
          <w:lang w:eastAsia="en-GB"/>
        </w:rPr>
        <w:lastRenderedPageBreak/>
        <w:drawing>
          <wp:anchor distT="0" distB="0" distL="114300" distR="114300" simplePos="0" relativeHeight="251654144" behindDoc="1" locked="0" layoutInCell="1" allowOverlap="1" wp14:anchorId="2F6647DC" wp14:editId="3312D1BD">
            <wp:simplePos x="0" y="0"/>
            <wp:positionH relativeFrom="column">
              <wp:posOffset>-38100</wp:posOffset>
            </wp:positionH>
            <wp:positionV relativeFrom="paragraph">
              <wp:posOffset>-38100</wp:posOffset>
            </wp:positionV>
            <wp:extent cx="6712585" cy="2200275"/>
            <wp:effectExtent l="0" t="0" r="0" b="9525"/>
            <wp:wrapTight wrapText="bothSides">
              <wp:wrapPolygon edited="0">
                <wp:start x="0" y="0"/>
                <wp:lineTo x="0" y="21506"/>
                <wp:lineTo x="21516" y="21506"/>
                <wp:lineTo x="21516" y="0"/>
                <wp:lineTo x="0" y="0"/>
              </wp:wrapPolygon>
            </wp:wrapTight>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24">
                      <a:extLst>
                        <a:ext uri="{28A0092B-C50C-407E-A947-70E740481C1C}">
                          <a14:useLocalDpi xmlns:a14="http://schemas.microsoft.com/office/drawing/2010/main" val="0"/>
                        </a:ext>
                      </a:extLst>
                    </a:blip>
                    <a:stretch>
                      <a:fillRect/>
                    </a:stretch>
                  </pic:blipFill>
                  <pic:spPr>
                    <a:xfrm>
                      <a:off x="0" y="0"/>
                      <a:ext cx="6712585" cy="2200275"/>
                    </a:xfrm>
                    <a:prstGeom prst="rect">
                      <a:avLst/>
                    </a:prstGeom>
                  </pic:spPr>
                </pic:pic>
              </a:graphicData>
            </a:graphic>
            <wp14:sizeRelH relativeFrom="page">
              <wp14:pctWidth>0</wp14:pctWidth>
            </wp14:sizeRelH>
            <wp14:sizeRelV relativeFrom="page">
              <wp14:pctHeight>0</wp14:pctHeight>
            </wp14:sizeRelV>
          </wp:anchor>
        </w:drawing>
      </w:r>
      <w:r w:rsidRPr="00F82104">
        <w:rPr>
          <w:rFonts w:cs="Arial"/>
          <w:sz w:val="32"/>
        </w:rPr>
        <w:t>This is to certify that</w:t>
      </w:r>
    </w:p>
    <w:p w14:paraId="347CCBBF" w14:textId="77777777" w:rsidR="00B845E4" w:rsidRPr="00F82104" w:rsidRDefault="00B845E4" w:rsidP="00DD48E5">
      <w:pPr>
        <w:tabs>
          <w:tab w:val="left" w:pos="2282"/>
        </w:tabs>
        <w:spacing w:line="23" w:lineRule="atLeast"/>
        <w:rPr>
          <w:rFonts w:cs="Arial"/>
          <w:sz w:val="32"/>
        </w:rPr>
      </w:pPr>
    </w:p>
    <w:p w14:paraId="32A1341B" w14:textId="77777777" w:rsidR="00B845E4" w:rsidRPr="00F82104" w:rsidRDefault="00B845E4" w:rsidP="00B845E4">
      <w:pPr>
        <w:tabs>
          <w:tab w:val="left" w:pos="2282"/>
        </w:tabs>
        <w:spacing w:line="23" w:lineRule="atLeast"/>
        <w:jc w:val="center"/>
        <w:rPr>
          <w:rFonts w:cs="Arial"/>
          <w:sz w:val="32"/>
        </w:rPr>
      </w:pPr>
      <w:r w:rsidRPr="00F82104">
        <w:rPr>
          <w:rFonts w:cs="Arial"/>
          <w:sz w:val="32"/>
        </w:rPr>
        <w:t>_______________________</w:t>
      </w:r>
      <w:r>
        <w:rPr>
          <w:rFonts w:cs="Arial"/>
          <w:sz w:val="32"/>
        </w:rPr>
        <w:t>___________________________</w:t>
      </w:r>
    </w:p>
    <w:p w14:paraId="6D58C1DA" w14:textId="77777777" w:rsidR="00B845E4" w:rsidRPr="00F82104" w:rsidRDefault="00B845E4" w:rsidP="00011524">
      <w:pPr>
        <w:tabs>
          <w:tab w:val="left" w:pos="2282"/>
        </w:tabs>
        <w:spacing w:line="23" w:lineRule="atLeast"/>
        <w:rPr>
          <w:rFonts w:cs="Arial"/>
          <w:sz w:val="32"/>
        </w:rPr>
      </w:pPr>
    </w:p>
    <w:p w14:paraId="0111C46E" w14:textId="77777777" w:rsidR="00B845E4" w:rsidRPr="00F82104" w:rsidRDefault="00B845E4" w:rsidP="00B845E4">
      <w:pPr>
        <w:tabs>
          <w:tab w:val="left" w:pos="2282"/>
        </w:tabs>
        <w:spacing w:line="23" w:lineRule="atLeast"/>
        <w:jc w:val="center"/>
        <w:rPr>
          <w:rFonts w:cs="Arial"/>
          <w:sz w:val="32"/>
        </w:rPr>
      </w:pPr>
      <w:r w:rsidRPr="00F82104">
        <w:rPr>
          <w:rFonts w:cs="Arial"/>
          <w:sz w:val="32"/>
        </w:rPr>
        <w:t>has attended the</w:t>
      </w:r>
    </w:p>
    <w:p w14:paraId="21A969BC" w14:textId="77777777" w:rsidR="00B845E4" w:rsidRPr="00F82104" w:rsidRDefault="00B845E4" w:rsidP="00DD48E5">
      <w:pPr>
        <w:tabs>
          <w:tab w:val="left" w:pos="2282"/>
        </w:tabs>
        <w:spacing w:line="23" w:lineRule="atLeast"/>
        <w:rPr>
          <w:rFonts w:cs="Arial"/>
        </w:rPr>
      </w:pPr>
    </w:p>
    <w:p w14:paraId="7B4A067E" w14:textId="48EDEC10" w:rsidR="00B845E4" w:rsidRDefault="00E813A5" w:rsidP="00B845E4">
      <w:pPr>
        <w:tabs>
          <w:tab w:val="left" w:pos="2282"/>
        </w:tabs>
        <w:spacing w:line="23" w:lineRule="atLeast"/>
        <w:jc w:val="center"/>
        <w:rPr>
          <w:rFonts w:cs="Arial"/>
          <w:sz w:val="52"/>
        </w:rPr>
      </w:pPr>
      <w:r>
        <w:rPr>
          <w:rFonts w:cs="Arial"/>
          <w:sz w:val="52"/>
        </w:rPr>
        <w:t>Siemens Blood Gas Analyser</w:t>
      </w:r>
      <w:r w:rsidR="00B845E4">
        <w:rPr>
          <w:rFonts w:cs="Arial"/>
          <w:sz w:val="52"/>
        </w:rPr>
        <w:t xml:space="preserve"> Training</w:t>
      </w:r>
    </w:p>
    <w:p w14:paraId="7C3896C4" w14:textId="77777777" w:rsidR="007775D7" w:rsidRPr="00F82104" w:rsidRDefault="007775D7" w:rsidP="00B845E4">
      <w:pPr>
        <w:tabs>
          <w:tab w:val="left" w:pos="2282"/>
        </w:tabs>
        <w:spacing w:line="23" w:lineRule="atLeast"/>
        <w:jc w:val="center"/>
        <w:rPr>
          <w:rFonts w:cs="Arial"/>
          <w:sz w:val="52"/>
        </w:rPr>
      </w:pPr>
    </w:p>
    <w:p w14:paraId="61E81A20" w14:textId="7C0E3735" w:rsidR="00B845E4" w:rsidRPr="00F82104" w:rsidRDefault="007775D7" w:rsidP="00B845E4">
      <w:pPr>
        <w:tabs>
          <w:tab w:val="left" w:pos="2282"/>
        </w:tabs>
        <w:spacing w:line="23" w:lineRule="atLeast"/>
        <w:jc w:val="center"/>
        <w:rPr>
          <w:rFonts w:cs="Arial"/>
          <w:sz w:val="32"/>
        </w:rPr>
      </w:pPr>
      <w:r w:rsidRPr="00DD48E5">
        <w:rPr>
          <w:rFonts w:cs="Arial"/>
          <w:noProof/>
          <w:lang w:eastAsia="en-GB"/>
        </w:rPr>
        <w:t>Please</w:t>
      </w:r>
      <w:r>
        <w:rPr>
          <w:rFonts w:cs="Arial"/>
          <w:noProof/>
          <w:lang w:eastAsia="en-GB"/>
        </w:rPr>
        <w:t xml:space="preserve"> tick to</w:t>
      </w:r>
      <w:r w:rsidRPr="00DD48E5">
        <w:rPr>
          <w:rFonts w:cs="Arial"/>
          <w:noProof/>
          <w:lang w:eastAsia="en-GB"/>
        </w:rPr>
        <w:t xml:space="preserve"> indicate which analyser tr</w:t>
      </w:r>
      <w:r>
        <w:rPr>
          <w:rFonts w:cs="Arial"/>
          <w:noProof/>
          <w:lang w:eastAsia="en-GB"/>
        </w:rPr>
        <w:t>aining has been completed below</w:t>
      </w:r>
    </w:p>
    <w:tbl>
      <w:tblPr>
        <w:tblStyle w:val="TableGrid"/>
        <w:tblW w:w="0" w:type="auto"/>
        <w:jc w:val="center"/>
        <w:tblLook w:val="04A0" w:firstRow="1" w:lastRow="0" w:firstColumn="1" w:lastColumn="0" w:noHBand="0" w:noVBand="1"/>
      </w:tblPr>
      <w:tblGrid>
        <w:gridCol w:w="2964"/>
        <w:gridCol w:w="5104"/>
      </w:tblGrid>
      <w:tr w:rsidR="007775D7" w14:paraId="5F6ED0F2" w14:textId="77777777" w:rsidTr="00A76037">
        <w:trPr>
          <w:jc w:val="center"/>
        </w:trPr>
        <w:tc>
          <w:tcPr>
            <w:tcW w:w="2964" w:type="dxa"/>
          </w:tcPr>
          <w:p w14:paraId="138CEDCC" w14:textId="2F8D18EE" w:rsidR="007775D7" w:rsidRPr="00DD48E5" w:rsidRDefault="007775D7" w:rsidP="00E813A5">
            <w:pPr>
              <w:tabs>
                <w:tab w:val="left" w:pos="2282"/>
              </w:tabs>
              <w:spacing w:line="23" w:lineRule="atLeast"/>
              <w:rPr>
                <w:rFonts w:cs="Arial"/>
              </w:rPr>
            </w:pPr>
            <w:r w:rsidRPr="00DD48E5">
              <w:rPr>
                <w:rFonts w:cs="Arial"/>
                <w:noProof/>
                <w:lang w:eastAsia="en-GB"/>
              </w:rPr>
              <mc:AlternateContent>
                <mc:Choice Requires="wps">
                  <w:drawing>
                    <wp:anchor distT="0" distB="0" distL="114300" distR="114300" simplePos="0" relativeHeight="251685888" behindDoc="0" locked="0" layoutInCell="1" allowOverlap="1" wp14:anchorId="760D0A5E" wp14:editId="74051992">
                      <wp:simplePos x="0" y="0"/>
                      <wp:positionH relativeFrom="column">
                        <wp:posOffset>1574723</wp:posOffset>
                      </wp:positionH>
                      <wp:positionV relativeFrom="paragraph">
                        <wp:posOffset>-1270</wp:posOffset>
                      </wp:positionV>
                      <wp:extent cx="152400" cy="161925"/>
                      <wp:effectExtent l="0" t="0" r="19050" b="28575"/>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2400" cy="16192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B35C41" id="Rectangle 15" o:spid="_x0000_s1026" alt="&quot;&quot;" style="position:absolute;margin-left:124pt;margin-top:-.1pt;width:12pt;height:12.7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" fillcolor="white [3212]" strokecolor="black [3213]" strokeweight="1.5pt"/>
                  </w:pict>
                </mc:Fallback>
              </mc:AlternateContent>
            </w:r>
            <w:proofErr w:type="spellStart"/>
            <w:r>
              <w:rPr>
                <w:rFonts w:cs="Arial"/>
              </w:rPr>
              <w:t>RAPIDPoint</w:t>
            </w:r>
            <w:proofErr w:type="spellEnd"/>
            <w:r>
              <w:rPr>
                <w:rFonts w:cs="Arial"/>
              </w:rPr>
              <w:t xml:space="preserve"> 500/500e</w:t>
            </w:r>
          </w:p>
        </w:tc>
        <w:tc>
          <w:tcPr>
            <w:tcW w:w="5104" w:type="dxa"/>
          </w:tcPr>
          <w:p w14:paraId="208B669B" w14:textId="01C6AA4D" w:rsidR="007775D7" w:rsidRPr="00DD48E5" w:rsidRDefault="007775D7" w:rsidP="00E813A5">
            <w:pPr>
              <w:tabs>
                <w:tab w:val="left" w:pos="2282"/>
              </w:tabs>
              <w:spacing w:line="23" w:lineRule="atLeast"/>
              <w:rPr>
                <w:rFonts w:cs="Arial"/>
                <w:noProof/>
                <w:lang w:eastAsia="en-GB"/>
              </w:rPr>
            </w:pPr>
            <w:r w:rsidRPr="00DD48E5">
              <w:rPr>
                <w:rFonts w:cs="Arial"/>
                <w:noProof/>
                <w:lang w:eastAsia="en-GB"/>
              </w:rPr>
              <mc:AlternateContent>
                <mc:Choice Requires="wps">
                  <w:drawing>
                    <wp:anchor distT="0" distB="0" distL="114300" distR="114300" simplePos="0" relativeHeight="251686912" behindDoc="0" locked="0" layoutInCell="1" allowOverlap="1" wp14:anchorId="4033192D" wp14:editId="02B2F50C">
                      <wp:simplePos x="0" y="0"/>
                      <wp:positionH relativeFrom="column">
                        <wp:posOffset>1322070</wp:posOffset>
                      </wp:positionH>
                      <wp:positionV relativeFrom="paragraph">
                        <wp:posOffset>5715</wp:posOffset>
                      </wp:positionV>
                      <wp:extent cx="152400" cy="161925"/>
                      <wp:effectExtent l="0" t="0" r="19050" b="28575"/>
                      <wp:wrapNone/>
                      <wp:docPr id="22" name="Rectangl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2400" cy="16192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E4032D" id="Rectangle 22" o:spid="_x0000_s1026" alt="&quot;&quot;" style="position:absolute;margin-left:104.1pt;margin-top:.45pt;width:12pt;height:12.7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" fillcolor="white [3212]" strokecolor="black [3213]" strokeweight="1.5pt"/>
                  </w:pict>
                </mc:Fallback>
              </mc:AlternateContent>
            </w:r>
            <w:proofErr w:type="spellStart"/>
            <w:r>
              <w:rPr>
                <w:rFonts w:cs="Arial"/>
              </w:rPr>
              <w:t>RAPIDLab</w:t>
            </w:r>
            <w:proofErr w:type="spellEnd"/>
            <w:r>
              <w:rPr>
                <w:rFonts w:cs="Arial"/>
              </w:rPr>
              <w:t xml:space="preserve"> 1200</w:t>
            </w:r>
            <w:r w:rsidRPr="00DD48E5">
              <w:rPr>
                <w:rFonts w:cs="Arial"/>
                <w:noProof/>
                <w:lang w:eastAsia="en-GB"/>
              </w:rPr>
              <mc:AlternateContent>
                <mc:Choice Requires="wps">
                  <w:drawing>
                    <wp:anchor distT="0" distB="0" distL="114300" distR="114300" simplePos="0" relativeHeight="251687936" behindDoc="0" locked="0" layoutInCell="1" allowOverlap="1" wp14:anchorId="0C1F5F08" wp14:editId="266F7C57">
                      <wp:simplePos x="0" y="0"/>
                      <wp:positionH relativeFrom="column">
                        <wp:posOffset>1310411</wp:posOffset>
                      </wp:positionH>
                      <wp:positionV relativeFrom="paragraph">
                        <wp:posOffset>-1270</wp:posOffset>
                      </wp:positionV>
                      <wp:extent cx="152400" cy="161925"/>
                      <wp:effectExtent l="0" t="0" r="19050" b="285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2400" cy="16192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5DF0CD" id="Rectangle 1" o:spid="_x0000_s1026" alt="&quot;&quot;" style="position:absolute;margin-left:103.2pt;margin-top:-.1pt;width:12pt;height:12.7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" fillcolor="white [3212]" strokecolor="black [3213]" strokeweight="1.5pt"/>
                  </w:pict>
                </mc:Fallback>
              </mc:AlternateContent>
            </w:r>
            <w:r>
              <w:rPr>
                <w:rFonts w:cs="Arial"/>
              </w:rPr>
              <w:t xml:space="preserve">            Key Trainer         </w:t>
            </w:r>
            <w:r>
              <w:rPr>
                <w:rFonts w:cs="Arial"/>
                <w:noProof/>
              </w:rPr>
              <w:drawing>
                <wp:inline distT="0" distB="0" distL="0" distR="0" wp14:anchorId="19A7FD86" wp14:editId="6F4FF4CA">
                  <wp:extent cx="170815" cy="176530"/>
                  <wp:effectExtent l="0" t="0" r="635" b="0"/>
                  <wp:docPr id="176040281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402812" name="Picture 1">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0815" cy="176530"/>
                          </a:xfrm>
                          <a:prstGeom prst="rect">
                            <a:avLst/>
                          </a:prstGeom>
                          <a:noFill/>
                        </pic:spPr>
                      </pic:pic>
                    </a:graphicData>
                  </a:graphic>
                </wp:inline>
              </w:drawing>
            </w:r>
          </w:p>
        </w:tc>
      </w:tr>
    </w:tbl>
    <w:p w14:paraId="3952CA3A" w14:textId="77777777" w:rsidR="00B845E4" w:rsidRPr="00F82104" w:rsidRDefault="00B845E4" w:rsidP="00011524">
      <w:pPr>
        <w:tabs>
          <w:tab w:val="left" w:pos="2282"/>
        </w:tabs>
        <w:spacing w:line="23" w:lineRule="atLeast"/>
        <w:rPr>
          <w:rFonts w:cs="Arial"/>
          <w:sz w:val="32"/>
        </w:rPr>
      </w:pPr>
    </w:p>
    <w:p w14:paraId="3824E5A4" w14:textId="77777777" w:rsidR="003938AA" w:rsidRDefault="003938AA" w:rsidP="005D3392">
      <w:pPr>
        <w:tabs>
          <w:tab w:val="left" w:pos="2282"/>
        </w:tabs>
        <w:spacing w:line="23" w:lineRule="atLeast"/>
        <w:jc w:val="center"/>
        <w:rPr>
          <w:rFonts w:cs="Arial"/>
          <w:sz w:val="32"/>
        </w:rPr>
      </w:pPr>
      <w:r>
        <w:rPr>
          <w:rFonts w:cs="Arial"/>
          <w:sz w:val="32"/>
        </w:rPr>
        <w:t xml:space="preserve">   </w:t>
      </w:r>
      <w:r w:rsidR="00B845E4" w:rsidRPr="00F82104">
        <w:rPr>
          <w:rFonts w:cs="Arial"/>
          <w:sz w:val="32"/>
        </w:rPr>
        <w:t xml:space="preserve">This staff member is certified as competent and will have access </w:t>
      </w:r>
    </w:p>
    <w:p w14:paraId="7A8AA4DC" w14:textId="77777777" w:rsidR="00B845E4" w:rsidRPr="00F82104" w:rsidRDefault="00B845E4" w:rsidP="005D3392">
      <w:pPr>
        <w:tabs>
          <w:tab w:val="left" w:pos="2282"/>
        </w:tabs>
        <w:spacing w:line="23" w:lineRule="atLeast"/>
        <w:jc w:val="center"/>
        <w:rPr>
          <w:rFonts w:cs="Arial"/>
          <w:sz w:val="32"/>
        </w:rPr>
      </w:pPr>
      <w:r w:rsidRPr="00F82104">
        <w:rPr>
          <w:rFonts w:cs="Arial"/>
          <w:sz w:val="32"/>
        </w:rPr>
        <w:t>to the analyser for 2 years from the date of training</w:t>
      </w:r>
    </w:p>
    <w:p w14:paraId="33E3756C" w14:textId="77777777" w:rsidR="00B845E4" w:rsidRPr="00F82104" w:rsidRDefault="00011524" w:rsidP="00B845E4">
      <w:pPr>
        <w:tabs>
          <w:tab w:val="left" w:pos="2282"/>
        </w:tabs>
        <w:spacing w:line="23" w:lineRule="atLeast"/>
        <w:rPr>
          <w:rFonts w:cs="Arial"/>
          <w:sz w:val="32"/>
        </w:rPr>
      </w:pPr>
      <w:r>
        <w:rPr>
          <w:noProof/>
          <w:lang w:eastAsia="en-GB"/>
        </w:rPr>
        <w:drawing>
          <wp:anchor distT="0" distB="0" distL="114300" distR="114300" simplePos="0" relativeHeight="251653120" behindDoc="0" locked="0" layoutInCell="1" allowOverlap="1" wp14:anchorId="0869C618" wp14:editId="1E01EB2E">
            <wp:simplePos x="0" y="0"/>
            <wp:positionH relativeFrom="column">
              <wp:posOffset>4523740</wp:posOffset>
            </wp:positionH>
            <wp:positionV relativeFrom="paragraph">
              <wp:posOffset>36830</wp:posOffset>
            </wp:positionV>
            <wp:extent cx="1543685" cy="2058035"/>
            <wp:effectExtent l="0" t="0" r="0" b="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26">
                      <a:extLst>
                        <a:ext uri="{28A0092B-C50C-407E-A947-70E740481C1C}">
                          <a14:useLocalDpi xmlns:a14="http://schemas.microsoft.com/office/drawing/2010/main" val="0"/>
                        </a:ext>
                      </a:extLst>
                    </a:blip>
                    <a:stretch>
                      <a:fillRect/>
                    </a:stretch>
                  </pic:blipFill>
                  <pic:spPr>
                    <a:xfrm>
                      <a:off x="0" y="0"/>
                      <a:ext cx="1543685" cy="2058035"/>
                    </a:xfrm>
                    <a:prstGeom prst="rect">
                      <a:avLst/>
                    </a:prstGeom>
                  </pic:spPr>
                </pic:pic>
              </a:graphicData>
            </a:graphic>
            <wp14:sizeRelH relativeFrom="page">
              <wp14:pctWidth>0</wp14:pctWidth>
            </wp14:sizeRelH>
            <wp14:sizeRelV relativeFrom="page">
              <wp14:pctHeight>0</wp14:pctHeight>
            </wp14:sizeRelV>
          </wp:anchor>
        </w:drawing>
      </w:r>
    </w:p>
    <w:p w14:paraId="381C807C" w14:textId="77777777" w:rsidR="00B845E4" w:rsidRPr="00F82104" w:rsidRDefault="00B845E4" w:rsidP="00B845E4">
      <w:pPr>
        <w:tabs>
          <w:tab w:val="left" w:pos="2282"/>
        </w:tabs>
        <w:spacing w:line="23" w:lineRule="atLeast"/>
        <w:rPr>
          <w:rFonts w:cs="Arial"/>
          <w:sz w:val="32"/>
        </w:rPr>
      </w:pPr>
    </w:p>
    <w:p w14:paraId="3879DD21" w14:textId="77777777" w:rsidR="00B845E4" w:rsidRDefault="003938AA" w:rsidP="00B845E4">
      <w:pPr>
        <w:tabs>
          <w:tab w:val="left" w:pos="2282"/>
        </w:tabs>
        <w:spacing w:line="23" w:lineRule="atLeast"/>
        <w:rPr>
          <w:rFonts w:cs="Arial"/>
          <w:sz w:val="32"/>
        </w:rPr>
      </w:pPr>
      <w:r>
        <w:rPr>
          <w:rFonts w:cs="Arial"/>
          <w:sz w:val="32"/>
        </w:rPr>
        <w:t xml:space="preserve">   </w:t>
      </w:r>
      <w:r w:rsidR="00B845E4" w:rsidRPr="00F82104">
        <w:rPr>
          <w:rFonts w:cs="Arial"/>
          <w:sz w:val="32"/>
        </w:rPr>
        <w:t>Trainer Name</w:t>
      </w:r>
      <w:r w:rsidR="00B845E4" w:rsidRPr="00F82104">
        <w:rPr>
          <w:rFonts w:cs="Arial"/>
          <w:sz w:val="32"/>
        </w:rPr>
        <w:tab/>
      </w:r>
      <w:r w:rsidR="00B845E4">
        <w:rPr>
          <w:rFonts w:cs="Arial"/>
          <w:sz w:val="32"/>
        </w:rPr>
        <w:t>___________________</w:t>
      </w:r>
      <w:r w:rsidR="00B845E4" w:rsidRPr="00F82104">
        <w:rPr>
          <w:rFonts w:cs="Arial"/>
          <w:sz w:val="32"/>
        </w:rPr>
        <w:tab/>
      </w:r>
    </w:p>
    <w:p w14:paraId="36250ACA" w14:textId="77777777" w:rsidR="00B845E4" w:rsidRDefault="00B845E4" w:rsidP="00B845E4">
      <w:pPr>
        <w:tabs>
          <w:tab w:val="left" w:pos="2282"/>
        </w:tabs>
        <w:spacing w:line="23" w:lineRule="atLeast"/>
        <w:rPr>
          <w:rFonts w:cs="Arial"/>
          <w:sz w:val="32"/>
        </w:rPr>
      </w:pPr>
    </w:p>
    <w:p w14:paraId="461BAC04" w14:textId="77777777" w:rsidR="00B845E4" w:rsidRDefault="00B845E4" w:rsidP="00B845E4">
      <w:pPr>
        <w:tabs>
          <w:tab w:val="left" w:pos="2282"/>
        </w:tabs>
        <w:spacing w:line="23" w:lineRule="atLeast"/>
        <w:rPr>
          <w:rFonts w:cs="Arial"/>
          <w:sz w:val="32"/>
        </w:rPr>
      </w:pPr>
    </w:p>
    <w:p w14:paraId="2EA2FDFB" w14:textId="77777777" w:rsidR="00B845E4" w:rsidRDefault="003938AA" w:rsidP="00B845E4">
      <w:pPr>
        <w:tabs>
          <w:tab w:val="left" w:pos="2282"/>
        </w:tabs>
        <w:spacing w:line="23" w:lineRule="atLeast"/>
        <w:rPr>
          <w:rFonts w:cs="Arial"/>
          <w:sz w:val="32"/>
        </w:rPr>
      </w:pPr>
      <w:r>
        <w:rPr>
          <w:rFonts w:cs="Arial"/>
          <w:sz w:val="32"/>
        </w:rPr>
        <w:t xml:space="preserve">   </w:t>
      </w:r>
      <w:r w:rsidR="00B845E4" w:rsidRPr="00F82104">
        <w:rPr>
          <w:rFonts w:cs="Arial"/>
          <w:sz w:val="32"/>
        </w:rPr>
        <w:t>Training Date</w:t>
      </w:r>
      <w:r w:rsidR="00B845E4">
        <w:rPr>
          <w:rFonts w:cs="Arial"/>
          <w:sz w:val="32"/>
        </w:rPr>
        <w:t xml:space="preserve"> ______________</w:t>
      </w:r>
      <w:r w:rsidR="00B845E4" w:rsidRPr="00F82104">
        <w:rPr>
          <w:rFonts w:cs="Arial"/>
          <w:sz w:val="32"/>
        </w:rPr>
        <w:t>_____</w:t>
      </w:r>
    </w:p>
    <w:p w14:paraId="3DF64892" w14:textId="77777777" w:rsidR="00B845E4" w:rsidRDefault="00B845E4" w:rsidP="00B845E4">
      <w:pPr>
        <w:tabs>
          <w:tab w:val="left" w:pos="2282"/>
        </w:tabs>
        <w:spacing w:line="23" w:lineRule="atLeast"/>
        <w:rPr>
          <w:rFonts w:cs="Arial"/>
          <w:sz w:val="32"/>
        </w:rPr>
      </w:pPr>
    </w:p>
    <w:p w14:paraId="2C4AE055" w14:textId="77777777" w:rsidR="00B845E4" w:rsidRPr="00F82104" w:rsidRDefault="00B845E4" w:rsidP="00B845E4">
      <w:pPr>
        <w:tabs>
          <w:tab w:val="left" w:pos="2282"/>
        </w:tabs>
        <w:spacing w:line="23" w:lineRule="atLeast"/>
        <w:rPr>
          <w:rFonts w:cs="Arial"/>
          <w:sz w:val="32"/>
        </w:rPr>
      </w:pPr>
      <w:r w:rsidRPr="00F82104">
        <w:rPr>
          <w:rFonts w:cs="Arial"/>
          <w:sz w:val="32"/>
        </w:rPr>
        <w:tab/>
      </w:r>
      <w:r w:rsidRPr="00F82104">
        <w:rPr>
          <w:rFonts w:cs="Arial"/>
          <w:sz w:val="32"/>
        </w:rPr>
        <w:tab/>
        <w:t xml:space="preserve">           </w:t>
      </w:r>
      <w:r>
        <w:rPr>
          <w:rFonts w:cs="Arial"/>
          <w:sz w:val="32"/>
        </w:rPr>
        <w:t xml:space="preserve">                </w:t>
      </w:r>
    </w:p>
    <w:p w14:paraId="4F8CE7CE" w14:textId="77777777" w:rsidR="00011524" w:rsidRDefault="00011524" w:rsidP="00B845E4">
      <w:pPr>
        <w:spacing w:line="23" w:lineRule="atLeast"/>
        <w:rPr>
          <w:rFonts w:cs="Arial"/>
          <w:sz w:val="32"/>
        </w:rPr>
      </w:pPr>
    </w:p>
    <w:p w14:paraId="6BA5BC40" w14:textId="77777777" w:rsidR="003938AA" w:rsidRPr="00F82104" w:rsidRDefault="003938AA" w:rsidP="00B845E4">
      <w:pPr>
        <w:spacing w:line="23" w:lineRule="atLeast"/>
        <w:rPr>
          <w:rFonts w:cs="Arial"/>
          <w:sz w:val="32"/>
        </w:rPr>
      </w:pPr>
    </w:p>
    <w:p w14:paraId="5272E1A9" w14:textId="1C47F22E" w:rsidR="0069067C" w:rsidRDefault="00011524" w:rsidP="0069067C">
      <w:pPr>
        <w:spacing w:line="23" w:lineRule="atLeast"/>
        <w:jc w:val="center"/>
        <w:rPr>
          <w:rFonts w:cs="Arial"/>
          <w:szCs w:val="24"/>
        </w:rPr>
      </w:pPr>
      <w:r w:rsidRPr="00F82104">
        <w:rPr>
          <w:rFonts w:cs="Arial"/>
          <w:noProof/>
          <w:sz w:val="32"/>
          <w:lang w:eastAsia="en-GB"/>
        </w:rPr>
        <w:drawing>
          <wp:anchor distT="0" distB="0" distL="114300" distR="114300" simplePos="0" relativeHeight="251652096" behindDoc="0" locked="0" layoutInCell="1" allowOverlap="1" wp14:anchorId="4914CFBB" wp14:editId="4AA7F876">
            <wp:simplePos x="0" y="0"/>
            <wp:positionH relativeFrom="column">
              <wp:posOffset>156210</wp:posOffset>
            </wp:positionH>
            <wp:positionV relativeFrom="paragraph">
              <wp:posOffset>610235</wp:posOffset>
            </wp:positionV>
            <wp:extent cx="1590675" cy="981710"/>
            <wp:effectExtent l="0" t="0" r="9525" b="889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90675" cy="9817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Cs w:val="24"/>
        </w:rPr>
        <w:t>F</w:t>
      </w:r>
      <w:r w:rsidR="00996D32">
        <w:rPr>
          <w:rFonts w:cs="Arial"/>
          <w:szCs w:val="24"/>
        </w:rPr>
        <w:t xml:space="preserve">or more details on performing </w:t>
      </w:r>
      <w:r w:rsidRPr="00586689">
        <w:rPr>
          <w:rFonts w:cs="Arial"/>
          <w:szCs w:val="24"/>
        </w:rPr>
        <w:t xml:space="preserve">tests on the </w:t>
      </w:r>
      <w:r w:rsidR="00E813A5">
        <w:rPr>
          <w:rFonts w:cs="Arial"/>
          <w:szCs w:val="24"/>
        </w:rPr>
        <w:t>Siemens</w:t>
      </w:r>
      <w:r w:rsidR="00241C8B">
        <w:rPr>
          <w:rFonts w:cs="Arial"/>
          <w:szCs w:val="24"/>
        </w:rPr>
        <w:t xml:space="preserve"> Blood Gas Analysers please access the </w:t>
      </w:r>
      <w:r w:rsidR="0069067C">
        <w:rPr>
          <w:rFonts w:cs="Arial"/>
          <w:szCs w:val="24"/>
        </w:rPr>
        <w:t>Siemens Blood Gas</w:t>
      </w:r>
      <w:r w:rsidRPr="00586689">
        <w:rPr>
          <w:rFonts w:cs="Arial"/>
          <w:szCs w:val="24"/>
        </w:rPr>
        <w:t xml:space="preserve"> </w:t>
      </w:r>
      <w:r w:rsidR="0069067C">
        <w:rPr>
          <w:rFonts w:cs="Arial"/>
          <w:szCs w:val="24"/>
        </w:rPr>
        <w:t xml:space="preserve">Analysers </w:t>
      </w:r>
      <w:r w:rsidRPr="00586689">
        <w:rPr>
          <w:rFonts w:cs="Arial"/>
          <w:szCs w:val="24"/>
        </w:rPr>
        <w:t xml:space="preserve">User </w:t>
      </w:r>
      <w:r w:rsidRPr="0069067C">
        <w:rPr>
          <w:rFonts w:cs="Arial"/>
          <w:szCs w:val="24"/>
        </w:rPr>
        <w:t>Guide</w:t>
      </w:r>
      <w:r w:rsidR="0069067C" w:rsidRPr="0069067C">
        <w:rPr>
          <w:rFonts w:cs="Arial"/>
          <w:szCs w:val="24"/>
        </w:rPr>
        <w:t xml:space="preserve"> </w:t>
      </w:r>
      <w:r w:rsidR="0069067C" w:rsidRPr="0069067C">
        <w:rPr>
          <w:szCs w:val="24"/>
        </w:rPr>
        <w:t>[</w:t>
      </w:r>
      <w:hyperlink r:id="rId28" w:history="1">
        <w:r w:rsidR="0069067C" w:rsidRPr="0069067C">
          <w:rPr>
            <w:rStyle w:val="Hyperlink"/>
            <w:szCs w:val="24"/>
          </w:rPr>
          <w:t>BSF2POC181</w:t>
        </w:r>
      </w:hyperlink>
      <w:r w:rsidR="0069067C" w:rsidRPr="0069067C">
        <w:rPr>
          <w:szCs w:val="24"/>
        </w:rPr>
        <w:t>]</w:t>
      </w:r>
      <w:r w:rsidRPr="0069067C">
        <w:rPr>
          <w:rFonts w:cs="Arial"/>
          <w:szCs w:val="24"/>
        </w:rPr>
        <w:t xml:space="preserve"> </w:t>
      </w:r>
      <w:r w:rsidR="00241C8B" w:rsidRPr="0069067C">
        <w:rPr>
          <w:rFonts w:cs="Arial"/>
          <w:szCs w:val="24"/>
        </w:rPr>
        <w:t>via</w:t>
      </w:r>
      <w:r w:rsidR="00241C8B">
        <w:rPr>
          <w:rFonts w:cs="Arial"/>
          <w:szCs w:val="24"/>
        </w:rPr>
        <w:t xml:space="preserve"> the Pathology Website</w:t>
      </w:r>
      <w:r w:rsidR="0069067C">
        <w:rPr>
          <w:rFonts w:cs="Arial"/>
          <w:szCs w:val="24"/>
        </w:rPr>
        <w:t>:</w:t>
      </w:r>
    </w:p>
    <w:p w14:paraId="04323A06" w14:textId="17311EAF" w:rsidR="0069067C" w:rsidRPr="0069067C" w:rsidRDefault="0069067C" w:rsidP="00011524">
      <w:pPr>
        <w:spacing w:line="23" w:lineRule="atLeast"/>
        <w:jc w:val="center"/>
        <w:rPr>
          <w:rFonts w:cs="Arial"/>
          <w:sz w:val="20"/>
          <w:szCs w:val="24"/>
        </w:rPr>
      </w:pPr>
      <w:r w:rsidRPr="0069067C">
        <w:rPr>
          <w:rFonts w:cs="Arial"/>
          <w:sz w:val="20"/>
          <w:szCs w:val="24"/>
        </w:rPr>
        <w:t>http://leedspath.myeqms.com/Administrator/LoadDocADM.asp?ID=99349&amp;Ext=True&amp;CCID=1</w:t>
      </w:r>
    </w:p>
    <w:p w14:paraId="35B3ECE5" w14:textId="77777777" w:rsidR="00BF78D6" w:rsidRDefault="00BF78D6" w:rsidP="00011524">
      <w:pPr>
        <w:spacing w:line="23" w:lineRule="atLeast"/>
        <w:jc w:val="center"/>
        <w:rPr>
          <w:rFonts w:cs="Arial"/>
          <w:szCs w:val="24"/>
        </w:rPr>
      </w:pPr>
    </w:p>
    <w:p w14:paraId="53792F9B" w14:textId="15C58CCD" w:rsidR="00BF78D6" w:rsidRPr="003F736E" w:rsidRDefault="00BF78D6" w:rsidP="00BF78D6">
      <w:pPr>
        <w:spacing w:line="23" w:lineRule="atLeast"/>
        <w:jc w:val="right"/>
        <w:rPr>
          <w:rFonts w:eastAsia="Times New Roman" w:cs="Arial"/>
          <w:b/>
          <w:bCs/>
          <w:sz w:val="20"/>
        </w:rPr>
      </w:pPr>
      <w:r>
        <w:rPr>
          <w:rFonts w:eastAsia="Times New Roman" w:cs="Arial"/>
          <w:b/>
          <w:bCs/>
          <w:sz w:val="20"/>
          <w:u w:val="single"/>
        </w:rPr>
        <w:t xml:space="preserve">Point </w:t>
      </w:r>
      <w:r w:rsidRPr="003F736E">
        <w:rPr>
          <w:rFonts w:eastAsia="Times New Roman" w:cs="Arial"/>
          <w:b/>
          <w:bCs/>
          <w:sz w:val="20"/>
          <w:u w:val="single"/>
        </w:rPr>
        <w:t>of Care Contact details</w:t>
      </w:r>
    </w:p>
    <w:p w14:paraId="6B242C2A" w14:textId="77777777" w:rsidR="00BF78D6" w:rsidRPr="003F736E" w:rsidRDefault="00BF78D6" w:rsidP="00BF78D6">
      <w:pPr>
        <w:spacing w:before="120"/>
        <w:jc w:val="right"/>
        <w:rPr>
          <w:rFonts w:eastAsia="Times New Roman" w:cs="Arial"/>
          <w:bCs/>
          <w:sz w:val="20"/>
        </w:rPr>
      </w:pPr>
      <w:r w:rsidRPr="003F736E">
        <w:rPr>
          <w:rFonts w:eastAsia="Times New Roman" w:cs="Arial"/>
          <w:b/>
          <w:bCs/>
          <w:sz w:val="20"/>
        </w:rPr>
        <w:t>LGI:</w:t>
      </w:r>
      <w:r w:rsidRPr="003F736E">
        <w:rPr>
          <w:rFonts w:eastAsia="Times New Roman" w:cs="Arial"/>
          <w:bCs/>
          <w:sz w:val="20"/>
        </w:rPr>
        <w:t xml:space="preserve"> 22338</w:t>
      </w:r>
    </w:p>
    <w:p w14:paraId="65BF45CF" w14:textId="77777777" w:rsidR="00BF78D6" w:rsidRPr="003F736E" w:rsidRDefault="00BF78D6" w:rsidP="00BF78D6">
      <w:pPr>
        <w:spacing w:before="120"/>
        <w:jc w:val="right"/>
        <w:rPr>
          <w:rFonts w:eastAsia="Times New Roman" w:cs="Arial"/>
          <w:bCs/>
          <w:sz w:val="20"/>
        </w:rPr>
      </w:pPr>
      <w:r w:rsidRPr="003F736E">
        <w:rPr>
          <w:rFonts w:eastAsia="Times New Roman" w:cs="Arial"/>
          <w:b/>
          <w:bCs/>
          <w:sz w:val="20"/>
        </w:rPr>
        <w:t>SJUH:</w:t>
      </w:r>
      <w:r w:rsidRPr="003F736E">
        <w:rPr>
          <w:rFonts w:eastAsia="Times New Roman" w:cs="Arial"/>
          <w:bCs/>
          <w:sz w:val="20"/>
        </w:rPr>
        <w:t xml:space="preserve"> 64791</w:t>
      </w:r>
    </w:p>
    <w:p w14:paraId="75E60E75" w14:textId="77777777" w:rsidR="00BF78D6" w:rsidRDefault="00BF78D6" w:rsidP="00BF78D6">
      <w:pPr>
        <w:spacing w:before="120"/>
        <w:jc w:val="right"/>
        <w:rPr>
          <w:rFonts w:eastAsia="Times New Roman" w:cs="Arial"/>
          <w:bCs/>
          <w:sz w:val="20"/>
        </w:rPr>
      </w:pPr>
      <w:r w:rsidRPr="003F736E">
        <w:rPr>
          <w:rFonts w:eastAsia="Times New Roman" w:cs="Arial"/>
          <w:b/>
          <w:bCs/>
          <w:sz w:val="20"/>
        </w:rPr>
        <w:t>Mobile:</w:t>
      </w:r>
      <w:r w:rsidRPr="003F736E">
        <w:rPr>
          <w:rFonts w:eastAsia="Times New Roman" w:cs="Arial"/>
          <w:bCs/>
          <w:sz w:val="20"/>
        </w:rPr>
        <w:t xml:space="preserve"> 07775996028</w:t>
      </w:r>
    </w:p>
    <w:p w14:paraId="581976C8" w14:textId="77EA1EAB" w:rsidR="00F727F4" w:rsidRPr="003F736E" w:rsidRDefault="00F727F4" w:rsidP="00BF78D6">
      <w:pPr>
        <w:spacing w:before="120"/>
        <w:jc w:val="right"/>
        <w:rPr>
          <w:rFonts w:eastAsia="Times New Roman" w:cs="Arial"/>
          <w:bCs/>
          <w:sz w:val="20"/>
        </w:rPr>
      </w:pPr>
      <w:r w:rsidRPr="001E5130">
        <w:rPr>
          <w:rFonts w:eastAsia="Times New Roman" w:cs="Arial"/>
          <w:b/>
          <w:bCs/>
          <w:sz w:val="20"/>
        </w:rPr>
        <w:t>Email:</w:t>
      </w:r>
      <w:r w:rsidR="001E5130" w:rsidRPr="001E5130">
        <w:t xml:space="preserve"> </w:t>
      </w:r>
      <w:hyperlink r:id="rId29" w:history="1">
        <w:r w:rsidR="001E5130" w:rsidRPr="00075051">
          <w:rPr>
            <w:rStyle w:val="Hyperlink"/>
            <w:rFonts w:eastAsia="Times New Roman" w:cs="Arial"/>
            <w:bCs/>
            <w:sz w:val="20"/>
          </w:rPr>
          <w:t>leedsth-tr.PointofCare@nhs.net</w:t>
        </w:r>
      </w:hyperlink>
    </w:p>
    <w:p w14:paraId="0C4FCF65" w14:textId="77777777" w:rsidR="00BF78D6" w:rsidRPr="00586689" w:rsidRDefault="00BF78D6" w:rsidP="00011524">
      <w:pPr>
        <w:spacing w:line="23" w:lineRule="atLeast"/>
        <w:jc w:val="center"/>
        <w:rPr>
          <w:rFonts w:cs="Arial"/>
          <w:szCs w:val="24"/>
        </w:rPr>
        <w:sectPr w:rsidR="00BF78D6" w:rsidRPr="00586689" w:rsidSect="005D3392">
          <w:pgSz w:w="11906" w:h="16838"/>
          <w:pgMar w:top="720" w:right="720" w:bottom="720" w:left="720" w:header="709" w:footer="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pPr>
    </w:p>
    <w:p w14:paraId="368D6553" w14:textId="79E17575" w:rsidR="00C6750F" w:rsidRDefault="00C6750F" w:rsidP="00C6750F">
      <w:pPr>
        <w:spacing w:line="23" w:lineRule="atLeast"/>
        <w:ind w:firstLine="720"/>
        <w:jc w:val="center"/>
        <w:rPr>
          <w:rFonts w:cs="Arial"/>
          <w:b/>
          <w:sz w:val="32"/>
          <w:szCs w:val="24"/>
          <w:u w:val="single"/>
        </w:rPr>
      </w:pPr>
      <w:r w:rsidRPr="007A3796">
        <w:rPr>
          <w:rFonts w:cs="Arial"/>
          <w:b/>
          <w:sz w:val="32"/>
          <w:szCs w:val="24"/>
          <w:u w:val="single"/>
        </w:rPr>
        <w:lastRenderedPageBreak/>
        <w:t>Training Checklist</w:t>
      </w:r>
    </w:p>
    <w:p w14:paraId="6974EACE" w14:textId="77777777" w:rsidR="00C6750F" w:rsidRDefault="00C6750F" w:rsidP="00C6750F">
      <w:pPr>
        <w:spacing w:line="23" w:lineRule="atLeast"/>
        <w:ind w:firstLine="720"/>
        <w:rPr>
          <w:rFonts w:cs="Arial"/>
          <w:b/>
          <w:sz w:val="32"/>
          <w:szCs w:val="24"/>
          <w:u w:val="single"/>
        </w:rPr>
      </w:pPr>
    </w:p>
    <w:p w14:paraId="4560CFE1" w14:textId="77777777" w:rsidR="00C6750F" w:rsidRPr="004B76CB" w:rsidRDefault="00C6750F" w:rsidP="00C6750F">
      <w:pPr>
        <w:spacing w:line="23" w:lineRule="atLeast"/>
        <w:ind w:left="720"/>
        <w:jc w:val="center"/>
        <w:rPr>
          <w:rFonts w:cs="Arial"/>
          <w:i/>
          <w:szCs w:val="24"/>
        </w:rPr>
      </w:pPr>
      <w:r>
        <w:rPr>
          <w:rFonts w:cs="Arial"/>
          <w:i/>
          <w:szCs w:val="24"/>
        </w:rPr>
        <w:t>*</w:t>
      </w:r>
      <w:r w:rsidRPr="004B76CB">
        <w:rPr>
          <w:rFonts w:cs="Arial"/>
          <w:i/>
          <w:szCs w:val="24"/>
        </w:rPr>
        <w:t>To be printed on the reverse of the certificate and marked off by the trainer</w:t>
      </w:r>
      <w:r>
        <w:rPr>
          <w:rFonts w:cs="Arial"/>
          <w:i/>
          <w:szCs w:val="24"/>
        </w:rPr>
        <w:t>*</w:t>
      </w:r>
    </w:p>
    <w:p w14:paraId="2E13CBEC" w14:textId="77777777" w:rsidR="00C6750F" w:rsidRDefault="00C6750F" w:rsidP="00C6750F">
      <w:pPr>
        <w:spacing w:line="23" w:lineRule="atLeast"/>
        <w:ind w:firstLine="720"/>
        <w:jc w:val="center"/>
        <w:rPr>
          <w:rFonts w:cs="Arial"/>
          <w:sz w:val="32"/>
          <w:szCs w:val="24"/>
          <w:u w:val="single"/>
        </w:rPr>
      </w:pPr>
    </w:p>
    <w:p w14:paraId="4882E6C3" w14:textId="77777777" w:rsidR="00C6750F" w:rsidRDefault="00C6750F" w:rsidP="00C6750F">
      <w:pPr>
        <w:spacing w:line="23" w:lineRule="atLeast"/>
        <w:ind w:firstLine="720"/>
        <w:rPr>
          <w:rFonts w:cs="Arial"/>
          <w:b/>
          <w:sz w:val="28"/>
          <w:szCs w:val="24"/>
          <w:u w:val="single"/>
        </w:rPr>
      </w:pPr>
      <w:r w:rsidRPr="007A3796">
        <w:rPr>
          <w:rFonts w:cs="Arial"/>
          <w:b/>
          <w:sz w:val="28"/>
          <w:szCs w:val="24"/>
          <w:u w:val="single"/>
        </w:rPr>
        <w:t>Governance</w:t>
      </w:r>
    </w:p>
    <w:p w14:paraId="60DBB25C" w14:textId="77777777" w:rsidR="00C6750F" w:rsidRPr="007A3796" w:rsidRDefault="00C6750F" w:rsidP="00C6750F">
      <w:pPr>
        <w:pStyle w:val="ListParagraph"/>
        <w:numPr>
          <w:ilvl w:val="0"/>
          <w:numId w:val="21"/>
        </w:numPr>
        <w:spacing w:line="23" w:lineRule="atLeast"/>
        <w:rPr>
          <w:rFonts w:cs="Arial"/>
          <w:sz w:val="28"/>
          <w:szCs w:val="24"/>
          <w:u w:val="single"/>
        </w:rPr>
      </w:pPr>
      <w:r w:rsidRPr="007A3796">
        <w:rPr>
          <w:rFonts w:cs="Arial"/>
          <w:sz w:val="28"/>
          <w:szCs w:val="24"/>
        </w:rPr>
        <w:t>Operator ID and DOB</w:t>
      </w:r>
    </w:p>
    <w:p w14:paraId="6756665C" w14:textId="77777777" w:rsidR="00C6750F" w:rsidRPr="007A3796" w:rsidRDefault="00C6750F" w:rsidP="00C6750F">
      <w:pPr>
        <w:pStyle w:val="ListParagraph"/>
        <w:numPr>
          <w:ilvl w:val="0"/>
          <w:numId w:val="21"/>
        </w:numPr>
        <w:spacing w:line="23" w:lineRule="atLeast"/>
        <w:rPr>
          <w:rFonts w:cs="Arial"/>
          <w:sz w:val="28"/>
          <w:szCs w:val="24"/>
          <w:u w:val="single"/>
        </w:rPr>
      </w:pPr>
      <w:r w:rsidRPr="007A3796">
        <w:rPr>
          <w:rFonts w:cs="Arial"/>
          <w:sz w:val="28"/>
          <w:szCs w:val="24"/>
        </w:rPr>
        <w:t>Password sharing</w:t>
      </w:r>
    </w:p>
    <w:p w14:paraId="78A1C9AF" w14:textId="77777777" w:rsidR="00C6750F" w:rsidRPr="007A3796" w:rsidRDefault="00C6750F" w:rsidP="00C6750F">
      <w:pPr>
        <w:pStyle w:val="ListParagraph"/>
        <w:numPr>
          <w:ilvl w:val="0"/>
          <w:numId w:val="21"/>
        </w:numPr>
        <w:spacing w:line="23" w:lineRule="atLeast"/>
        <w:rPr>
          <w:rFonts w:cs="Arial"/>
          <w:sz w:val="28"/>
          <w:szCs w:val="24"/>
          <w:u w:val="single"/>
        </w:rPr>
      </w:pPr>
      <w:r w:rsidRPr="007A3796">
        <w:rPr>
          <w:rFonts w:cs="Arial"/>
          <w:sz w:val="28"/>
          <w:szCs w:val="24"/>
        </w:rPr>
        <w:t>Training every 2 years</w:t>
      </w:r>
    </w:p>
    <w:p w14:paraId="71C33ED9" w14:textId="77777777" w:rsidR="00C6750F" w:rsidRPr="007A3796" w:rsidRDefault="00C6750F" w:rsidP="00C6750F">
      <w:pPr>
        <w:pStyle w:val="ListParagraph"/>
        <w:numPr>
          <w:ilvl w:val="0"/>
          <w:numId w:val="21"/>
        </w:numPr>
        <w:spacing w:line="23" w:lineRule="atLeast"/>
        <w:rPr>
          <w:rFonts w:cs="Arial"/>
          <w:sz w:val="28"/>
          <w:szCs w:val="24"/>
          <w:u w:val="single"/>
        </w:rPr>
      </w:pPr>
      <w:r w:rsidRPr="007A3796">
        <w:rPr>
          <w:rFonts w:cs="Arial"/>
          <w:sz w:val="28"/>
          <w:szCs w:val="24"/>
        </w:rPr>
        <w:t>Correct patient ID</w:t>
      </w:r>
      <w:r>
        <w:rPr>
          <w:rFonts w:cs="Arial"/>
          <w:sz w:val="28"/>
          <w:szCs w:val="24"/>
        </w:rPr>
        <w:t>- importance for EPR</w:t>
      </w:r>
    </w:p>
    <w:p w14:paraId="0F2BCA59" w14:textId="77777777" w:rsidR="00C6750F" w:rsidRPr="00C6750F" w:rsidRDefault="00C6750F" w:rsidP="00C6750F">
      <w:pPr>
        <w:spacing w:line="23" w:lineRule="atLeast"/>
        <w:rPr>
          <w:rFonts w:cs="Arial"/>
          <w:sz w:val="28"/>
          <w:szCs w:val="24"/>
        </w:rPr>
      </w:pPr>
    </w:p>
    <w:p w14:paraId="1DFE7134" w14:textId="5636EB58" w:rsidR="00C6750F" w:rsidRDefault="00C6750F" w:rsidP="00C6750F">
      <w:pPr>
        <w:spacing w:line="23" w:lineRule="atLeast"/>
        <w:ind w:left="720"/>
        <w:rPr>
          <w:rFonts w:cs="Arial"/>
          <w:b/>
          <w:sz w:val="28"/>
          <w:szCs w:val="24"/>
          <w:u w:val="single"/>
        </w:rPr>
      </w:pPr>
      <w:r>
        <w:rPr>
          <w:rFonts w:cs="Arial"/>
          <w:b/>
          <w:sz w:val="28"/>
          <w:szCs w:val="24"/>
          <w:u w:val="single"/>
        </w:rPr>
        <w:t>Analysis</w:t>
      </w:r>
    </w:p>
    <w:p w14:paraId="58484A80" w14:textId="1D2E3352" w:rsidR="00C6750F" w:rsidRDefault="00C6750F" w:rsidP="00C6750F">
      <w:pPr>
        <w:pStyle w:val="ListParagraph"/>
        <w:numPr>
          <w:ilvl w:val="0"/>
          <w:numId w:val="22"/>
        </w:numPr>
        <w:spacing w:line="23" w:lineRule="atLeast"/>
        <w:rPr>
          <w:rFonts w:cs="Arial"/>
          <w:sz w:val="28"/>
          <w:szCs w:val="24"/>
        </w:rPr>
      </w:pPr>
      <w:r>
        <w:rPr>
          <w:rFonts w:cs="Arial"/>
          <w:sz w:val="28"/>
          <w:szCs w:val="24"/>
        </w:rPr>
        <w:t>Sample collection</w:t>
      </w:r>
    </w:p>
    <w:p w14:paraId="7CDA6FAF" w14:textId="5AB51881" w:rsidR="00C6750F" w:rsidRDefault="00C6750F" w:rsidP="00C6750F">
      <w:pPr>
        <w:pStyle w:val="ListParagraph"/>
        <w:numPr>
          <w:ilvl w:val="0"/>
          <w:numId w:val="22"/>
        </w:numPr>
        <w:spacing w:line="23" w:lineRule="atLeast"/>
        <w:rPr>
          <w:rFonts w:cs="Arial"/>
          <w:sz w:val="28"/>
          <w:szCs w:val="24"/>
        </w:rPr>
      </w:pPr>
      <w:r>
        <w:rPr>
          <w:rFonts w:cs="Arial"/>
          <w:sz w:val="28"/>
          <w:szCs w:val="24"/>
        </w:rPr>
        <w:t>Pre-analytical concerns &amp; sample preparation</w:t>
      </w:r>
    </w:p>
    <w:p w14:paraId="552A4E0D" w14:textId="10285358" w:rsidR="00E34A47" w:rsidRDefault="00E34A47" w:rsidP="00E34A47">
      <w:pPr>
        <w:pStyle w:val="ListParagraph"/>
        <w:numPr>
          <w:ilvl w:val="1"/>
          <w:numId w:val="22"/>
        </w:numPr>
        <w:spacing w:line="23" w:lineRule="atLeast"/>
        <w:rPr>
          <w:rFonts w:cs="Arial"/>
          <w:sz w:val="28"/>
          <w:szCs w:val="24"/>
        </w:rPr>
      </w:pPr>
      <w:r>
        <w:rPr>
          <w:rFonts w:cs="Arial"/>
          <w:sz w:val="28"/>
          <w:szCs w:val="24"/>
        </w:rPr>
        <w:t>Air contamination</w:t>
      </w:r>
    </w:p>
    <w:p w14:paraId="1B5E6A7F" w14:textId="77F2F28A" w:rsidR="00E34A47" w:rsidRDefault="00E34A47" w:rsidP="00E34A47">
      <w:pPr>
        <w:pStyle w:val="ListParagraph"/>
        <w:numPr>
          <w:ilvl w:val="1"/>
          <w:numId w:val="22"/>
        </w:numPr>
        <w:spacing w:line="23" w:lineRule="atLeast"/>
        <w:rPr>
          <w:rFonts w:cs="Arial"/>
          <w:sz w:val="28"/>
          <w:szCs w:val="24"/>
        </w:rPr>
      </w:pPr>
      <w:r>
        <w:rPr>
          <w:rFonts w:cs="Arial"/>
          <w:sz w:val="28"/>
          <w:szCs w:val="24"/>
        </w:rPr>
        <w:t>Clotting</w:t>
      </w:r>
    </w:p>
    <w:p w14:paraId="2FD0CA70" w14:textId="0FB0801D" w:rsidR="00E34A47" w:rsidRDefault="00E34A47" w:rsidP="00E34A47">
      <w:pPr>
        <w:pStyle w:val="ListParagraph"/>
        <w:numPr>
          <w:ilvl w:val="1"/>
          <w:numId w:val="22"/>
        </w:numPr>
        <w:spacing w:line="23" w:lineRule="atLeast"/>
        <w:rPr>
          <w:rFonts w:cs="Arial"/>
          <w:sz w:val="28"/>
          <w:szCs w:val="24"/>
        </w:rPr>
      </w:pPr>
      <w:r>
        <w:rPr>
          <w:rFonts w:cs="Arial"/>
          <w:sz w:val="28"/>
          <w:szCs w:val="24"/>
        </w:rPr>
        <w:t>Delayed analysis</w:t>
      </w:r>
    </w:p>
    <w:p w14:paraId="7079F2FD" w14:textId="780ABE5E" w:rsidR="00C6750F" w:rsidRDefault="00C6750F" w:rsidP="00C6750F">
      <w:pPr>
        <w:pStyle w:val="ListParagraph"/>
        <w:numPr>
          <w:ilvl w:val="0"/>
          <w:numId w:val="22"/>
        </w:numPr>
        <w:spacing w:line="23" w:lineRule="atLeast"/>
        <w:rPr>
          <w:rFonts w:cs="Arial"/>
          <w:sz w:val="28"/>
          <w:szCs w:val="24"/>
        </w:rPr>
      </w:pPr>
      <w:r>
        <w:rPr>
          <w:rFonts w:cs="Arial"/>
          <w:sz w:val="28"/>
          <w:szCs w:val="24"/>
        </w:rPr>
        <w:t>Sample types</w:t>
      </w:r>
    </w:p>
    <w:p w14:paraId="6E456A45" w14:textId="42B6072F" w:rsidR="00C6750F" w:rsidRDefault="00C6750F" w:rsidP="00C6750F">
      <w:pPr>
        <w:pStyle w:val="ListParagraph"/>
        <w:numPr>
          <w:ilvl w:val="0"/>
          <w:numId w:val="22"/>
        </w:numPr>
        <w:spacing w:line="23" w:lineRule="atLeast"/>
        <w:rPr>
          <w:rFonts w:cs="Arial"/>
          <w:sz w:val="28"/>
          <w:szCs w:val="24"/>
        </w:rPr>
      </w:pPr>
      <w:r>
        <w:rPr>
          <w:rFonts w:cs="Arial"/>
          <w:sz w:val="28"/>
          <w:szCs w:val="24"/>
        </w:rPr>
        <w:t>Parameter availability</w:t>
      </w:r>
      <w:r w:rsidR="00EE14DA">
        <w:rPr>
          <w:rFonts w:cs="Arial"/>
          <w:sz w:val="28"/>
          <w:szCs w:val="24"/>
        </w:rPr>
        <w:t xml:space="preserve"> (failed calibration/QC)</w:t>
      </w:r>
    </w:p>
    <w:p w14:paraId="40CB0E94" w14:textId="7376B6D5" w:rsidR="00C6750F" w:rsidRDefault="00C6750F" w:rsidP="00C6750F">
      <w:pPr>
        <w:pStyle w:val="ListParagraph"/>
        <w:numPr>
          <w:ilvl w:val="0"/>
          <w:numId w:val="22"/>
        </w:numPr>
        <w:spacing w:line="23" w:lineRule="atLeast"/>
        <w:rPr>
          <w:rFonts w:cs="Arial"/>
          <w:sz w:val="28"/>
          <w:szCs w:val="24"/>
        </w:rPr>
      </w:pPr>
      <w:r>
        <w:rPr>
          <w:rFonts w:cs="Arial"/>
          <w:sz w:val="28"/>
          <w:szCs w:val="24"/>
        </w:rPr>
        <w:t>QC &amp; calibrations</w:t>
      </w:r>
    </w:p>
    <w:p w14:paraId="72B70CE6" w14:textId="030D49E3" w:rsidR="00C6750F" w:rsidRDefault="00C6750F" w:rsidP="00C6750F">
      <w:pPr>
        <w:pStyle w:val="ListParagraph"/>
        <w:numPr>
          <w:ilvl w:val="0"/>
          <w:numId w:val="22"/>
        </w:numPr>
        <w:spacing w:line="23" w:lineRule="atLeast"/>
        <w:rPr>
          <w:rFonts w:cs="Arial"/>
          <w:sz w:val="28"/>
          <w:szCs w:val="24"/>
        </w:rPr>
      </w:pPr>
      <w:r>
        <w:rPr>
          <w:rFonts w:cs="Arial"/>
          <w:sz w:val="28"/>
          <w:szCs w:val="24"/>
        </w:rPr>
        <w:t>Sample analysis sequence</w:t>
      </w:r>
    </w:p>
    <w:p w14:paraId="3A0C4058" w14:textId="00400F98" w:rsidR="00C6750F" w:rsidRDefault="00C6750F" w:rsidP="00C6750F">
      <w:pPr>
        <w:pStyle w:val="ListParagraph"/>
        <w:numPr>
          <w:ilvl w:val="0"/>
          <w:numId w:val="22"/>
        </w:numPr>
        <w:spacing w:line="23" w:lineRule="atLeast"/>
        <w:rPr>
          <w:rFonts w:cs="Arial"/>
          <w:sz w:val="28"/>
          <w:szCs w:val="24"/>
        </w:rPr>
      </w:pPr>
      <w:r>
        <w:rPr>
          <w:rFonts w:cs="Arial"/>
          <w:sz w:val="28"/>
          <w:szCs w:val="24"/>
        </w:rPr>
        <w:t>Staff member analysed a sample</w:t>
      </w:r>
    </w:p>
    <w:p w14:paraId="65A4CA94" w14:textId="77777777" w:rsidR="00C6750F" w:rsidRDefault="00C6750F" w:rsidP="00C6750F">
      <w:pPr>
        <w:spacing w:line="23" w:lineRule="atLeast"/>
        <w:rPr>
          <w:rFonts w:cs="Arial"/>
          <w:b/>
          <w:sz w:val="28"/>
          <w:szCs w:val="24"/>
        </w:rPr>
      </w:pPr>
    </w:p>
    <w:p w14:paraId="7DFC88D9" w14:textId="77777777" w:rsidR="00C6750F" w:rsidRDefault="00C6750F" w:rsidP="00C6750F">
      <w:pPr>
        <w:spacing w:line="23" w:lineRule="atLeast"/>
        <w:ind w:left="720"/>
        <w:rPr>
          <w:rFonts w:cs="Arial"/>
          <w:b/>
          <w:sz w:val="28"/>
          <w:szCs w:val="24"/>
          <w:u w:val="single"/>
        </w:rPr>
      </w:pPr>
      <w:r w:rsidRPr="007A3796">
        <w:rPr>
          <w:rFonts w:cs="Arial"/>
          <w:b/>
          <w:sz w:val="28"/>
          <w:szCs w:val="24"/>
          <w:u w:val="single"/>
        </w:rPr>
        <w:t>Results</w:t>
      </w:r>
    </w:p>
    <w:p w14:paraId="2CAEE80E" w14:textId="33668CFC" w:rsidR="00C6750F" w:rsidRPr="007A3796" w:rsidRDefault="00C6750F" w:rsidP="00C6750F">
      <w:pPr>
        <w:pStyle w:val="ListParagraph"/>
        <w:numPr>
          <w:ilvl w:val="0"/>
          <w:numId w:val="24"/>
        </w:numPr>
        <w:spacing w:line="23" w:lineRule="atLeast"/>
        <w:rPr>
          <w:rFonts w:cs="Arial"/>
          <w:sz w:val="28"/>
          <w:szCs w:val="24"/>
          <w:u w:val="single"/>
        </w:rPr>
      </w:pPr>
      <w:r>
        <w:rPr>
          <w:rFonts w:cs="Arial"/>
          <w:sz w:val="28"/>
          <w:szCs w:val="24"/>
        </w:rPr>
        <w:t>Results flags &amp; symbols</w:t>
      </w:r>
    </w:p>
    <w:p w14:paraId="4D091E01" w14:textId="77777777" w:rsidR="00C6750F" w:rsidRPr="007A3796" w:rsidRDefault="00C6750F" w:rsidP="00C6750F">
      <w:pPr>
        <w:pStyle w:val="ListParagraph"/>
        <w:numPr>
          <w:ilvl w:val="0"/>
          <w:numId w:val="24"/>
        </w:numPr>
        <w:spacing w:line="23" w:lineRule="atLeast"/>
        <w:rPr>
          <w:rFonts w:cs="Arial"/>
          <w:sz w:val="28"/>
          <w:szCs w:val="24"/>
          <w:u w:val="single"/>
        </w:rPr>
      </w:pPr>
      <w:r w:rsidRPr="007A3796">
        <w:rPr>
          <w:rFonts w:cs="Arial"/>
          <w:sz w:val="28"/>
          <w:szCs w:val="24"/>
        </w:rPr>
        <w:t>Result recall</w:t>
      </w:r>
    </w:p>
    <w:p w14:paraId="71D0D9B0" w14:textId="77777777" w:rsidR="00C6750F" w:rsidRDefault="00C6750F" w:rsidP="00C6750F">
      <w:pPr>
        <w:spacing w:line="23" w:lineRule="atLeast"/>
        <w:rPr>
          <w:rFonts w:cs="Arial"/>
          <w:sz w:val="28"/>
          <w:szCs w:val="24"/>
          <w:u w:val="single"/>
        </w:rPr>
      </w:pPr>
    </w:p>
    <w:p w14:paraId="743C2028" w14:textId="77777777" w:rsidR="00C6750F" w:rsidRDefault="00C6750F" w:rsidP="00C6750F">
      <w:pPr>
        <w:spacing w:line="23" w:lineRule="atLeast"/>
        <w:ind w:left="720"/>
        <w:rPr>
          <w:rFonts w:cs="Arial"/>
          <w:b/>
          <w:sz w:val="28"/>
          <w:szCs w:val="24"/>
          <w:u w:val="single"/>
        </w:rPr>
      </w:pPr>
      <w:r w:rsidRPr="007A3796">
        <w:rPr>
          <w:rFonts w:cs="Arial"/>
          <w:b/>
          <w:sz w:val="28"/>
          <w:szCs w:val="24"/>
          <w:u w:val="single"/>
        </w:rPr>
        <w:t>Health &amp; Safety</w:t>
      </w:r>
    </w:p>
    <w:p w14:paraId="41AA9C09" w14:textId="77777777" w:rsidR="00C6750F" w:rsidRPr="007A3796" w:rsidRDefault="00C6750F" w:rsidP="00C6750F">
      <w:pPr>
        <w:pStyle w:val="ListParagraph"/>
        <w:numPr>
          <w:ilvl w:val="0"/>
          <w:numId w:val="25"/>
        </w:numPr>
        <w:spacing w:line="23" w:lineRule="atLeast"/>
        <w:rPr>
          <w:rFonts w:cs="Arial"/>
          <w:sz w:val="28"/>
          <w:szCs w:val="24"/>
        </w:rPr>
      </w:pPr>
      <w:r w:rsidRPr="007A3796">
        <w:rPr>
          <w:rFonts w:cs="Arial"/>
          <w:sz w:val="28"/>
          <w:szCs w:val="24"/>
        </w:rPr>
        <w:t>PPE</w:t>
      </w:r>
    </w:p>
    <w:p w14:paraId="4930E8B3" w14:textId="77777777" w:rsidR="00C6750F" w:rsidRDefault="00C6750F" w:rsidP="00C6750F">
      <w:pPr>
        <w:pStyle w:val="ListParagraph"/>
        <w:numPr>
          <w:ilvl w:val="0"/>
          <w:numId w:val="25"/>
        </w:numPr>
        <w:spacing w:line="23" w:lineRule="atLeast"/>
        <w:rPr>
          <w:rFonts w:cs="Arial"/>
          <w:sz w:val="28"/>
          <w:szCs w:val="24"/>
        </w:rPr>
      </w:pPr>
      <w:r w:rsidRPr="007A3796">
        <w:rPr>
          <w:rFonts w:cs="Arial"/>
          <w:sz w:val="28"/>
          <w:szCs w:val="24"/>
        </w:rPr>
        <w:t>Cleaning the analyser and surrounding areas</w:t>
      </w:r>
    </w:p>
    <w:p w14:paraId="070457DE" w14:textId="77777777" w:rsidR="00C6750F" w:rsidRPr="007A3796" w:rsidRDefault="00C6750F" w:rsidP="00C6750F">
      <w:pPr>
        <w:spacing w:line="23" w:lineRule="atLeast"/>
        <w:rPr>
          <w:rFonts w:cs="Arial"/>
          <w:b/>
          <w:sz w:val="28"/>
          <w:szCs w:val="24"/>
        </w:rPr>
      </w:pPr>
    </w:p>
    <w:p w14:paraId="4CAB912D" w14:textId="77777777" w:rsidR="00C6750F" w:rsidRDefault="00C6750F" w:rsidP="00C6750F">
      <w:pPr>
        <w:spacing w:line="23" w:lineRule="atLeast"/>
        <w:ind w:left="720"/>
        <w:rPr>
          <w:rFonts w:cs="Arial"/>
          <w:b/>
          <w:sz w:val="28"/>
          <w:szCs w:val="24"/>
          <w:u w:val="single"/>
        </w:rPr>
      </w:pPr>
      <w:r w:rsidRPr="007A3796">
        <w:rPr>
          <w:rFonts w:cs="Arial"/>
          <w:b/>
          <w:sz w:val="28"/>
          <w:szCs w:val="24"/>
          <w:u w:val="single"/>
        </w:rPr>
        <w:t>Troubleshooting</w:t>
      </w:r>
    </w:p>
    <w:p w14:paraId="65E2EFD7" w14:textId="1B2FABE0" w:rsidR="00C6750F" w:rsidRDefault="00C6750F" w:rsidP="00C6750F">
      <w:pPr>
        <w:pStyle w:val="ListParagraph"/>
        <w:numPr>
          <w:ilvl w:val="0"/>
          <w:numId w:val="25"/>
        </w:numPr>
        <w:spacing w:line="23" w:lineRule="atLeast"/>
        <w:rPr>
          <w:rFonts w:cs="Arial"/>
          <w:sz w:val="28"/>
          <w:szCs w:val="24"/>
        </w:rPr>
      </w:pPr>
      <w:r>
        <w:rPr>
          <w:rFonts w:cs="Arial"/>
          <w:sz w:val="28"/>
          <w:szCs w:val="24"/>
        </w:rPr>
        <w:t>Replacing the sample port</w:t>
      </w:r>
    </w:p>
    <w:p w14:paraId="33353499" w14:textId="770B5C03" w:rsidR="00C6750F" w:rsidRDefault="00C6750F" w:rsidP="00C6750F">
      <w:pPr>
        <w:pStyle w:val="ListParagraph"/>
        <w:numPr>
          <w:ilvl w:val="0"/>
          <w:numId w:val="25"/>
        </w:numPr>
        <w:spacing w:line="23" w:lineRule="atLeast"/>
        <w:rPr>
          <w:rFonts w:cs="Arial"/>
          <w:sz w:val="28"/>
          <w:szCs w:val="24"/>
        </w:rPr>
      </w:pPr>
      <w:r>
        <w:rPr>
          <w:rFonts w:cs="Arial"/>
          <w:sz w:val="28"/>
          <w:szCs w:val="24"/>
        </w:rPr>
        <w:t>Replacing the paper roll</w:t>
      </w:r>
    </w:p>
    <w:p w14:paraId="4E17F607" w14:textId="77777777" w:rsidR="00C6750F" w:rsidRDefault="00C6750F" w:rsidP="00C6750F">
      <w:pPr>
        <w:pStyle w:val="ListParagraph"/>
        <w:numPr>
          <w:ilvl w:val="0"/>
          <w:numId w:val="25"/>
        </w:numPr>
        <w:spacing w:line="23" w:lineRule="atLeast"/>
        <w:rPr>
          <w:rFonts w:cs="Arial"/>
          <w:sz w:val="28"/>
          <w:szCs w:val="24"/>
        </w:rPr>
      </w:pPr>
      <w:r>
        <w:rPr>
          <w:rFonts w:cs="Arial"/>
          <w:sz w:val="28"/>
          <w:szCs w:val="24"/>
        </w:rPr>
        <w:t>Contacting POCT</w:t>
      </w:r>
    </w:p>
    <w:p w14:paraId="08464C1A" w14:textId="6C0ADE40" w:rsidR="00C6750F" w:rsidRPr="00B97A5D" w:rsidRDefault="006C668B" w:rsidP="00C6750F">
      <w:pPr>
        <w:pStyle w:val="ListParagraph"/>
        <w:numPr>
          <w:ilvl w:val="0"/>
          <w:numId w:val="25"/>
        </w:numPr>
        <w:spacing w:line="312" w:lineRule="auto"/>
        <w:rPr>
          <w:rFonts w:ascii="Calibri" w:hAnsi="Calibri" w:cs="Calibri"/>
          <w:b/>
          <w:sz w:val="32"/>
          <w:u w:val="single"/>
        </w:rPr>
      </w:pPr>
      <w:r w:rsidRPr="006C668B">
        <w:rPr>
          <w:rFonts w:cs="Arial"/>
          <w:sz w:val="28"/>
          <w:szCs w:val="24"/>
        </w:rPr>
        <w:t>OOH procedure</w:t>
      </w:r>
    </w:p>
    <w:p w14:paraId="59640163" w14:textId="77777777" w:rsidR="00B97A5D" w:rsidRDefault="00B97A5D" w:rsidP="00B97A5D">
      <w:pPr>
        <w:pStyle w:val="ListParagraph"/>
        <w:spacing w:line="312" w:lineRule="auto"/>
        <w:ind w:left="1080"/>
        <w:rPr>
          <w:rFonts w:cs="Arial"/>
          <w:sz w:val="28"/>
          <w:szCs w:val="24"/>
        </w:rPr>
      </w:pPr>
    </w:p>
    <w:p w14:paraId="6C9624C7" w14:textId="77777777" w:rsidR="00B97A5D" w:rsidRDefault="00B97A5D" w:rsidP="00B97A5D">
      <w:pPr>
        <w:pStyle w:val="ListParagraph"/>
        <w:spacing w:line="312" w:lineRule="auto"/>
        <w:ind w:left="1080"/>
        <w:rPr>
          <w:rFonts w:cs="Arial"/>
          <w:sz w:val="28"/>
          <w:szCs w:val="24"/>
        </w:rPr>
      </w:pPr>
    </w:p>
    <w:p w14:paraId="570DE31F" w14:textId="77777777" w:rsidR="00B97A5D" w:rsidRDefault="00B97A5D" w:rsidP="00B97A5D">
      <w:pPr>
        <w:pStyle w:val="ListParagraph"/>
        <w:spacing w:line="312" w:lineRule="auto"/>
        <w:ind w:left="1080"/>
        <w:rPr>
          <w:rFonts w:cs="Arial"/>
          <w:sz w:val="28"/>
          <w:szCs w:val="24"/>
        </w:rPr>
      </w:pPr>
    </w:p>
    <w:p w14:paraId="4ACF0DC7" w14:textId="77777777" w:rsidR="00B97A5D" w:rsidRPr="006C668B" w:rsidRDefault="00B97A5D" w:rsidP="00B97A5D">
      <w:pPr>
        <w:pStyle w:val="ListParagraph"/>
        <w:spacing w:line="312" w:lineRule="auto"/>
        <w:ind w:left="1080"/>
        <w:rPr>
          <w:rFonts w:ascii="Calibri" w:hAnsi="Calibri" w:cs="Calibri"/>
          <w:b/>
          <w:sz w:val="32"/>
          <w:u w:val="single"/>
        </w:rPr>
      </w:pPr>
    </w:p>
    <w:p w14:paraId="0BE247F5" w14:textId="77777777" w:rsidR="00C6750F" w:rsidRDefault="00C6750F" w:rsidP="00C6750F">
      <w:pPr>
        <w:spacing w:line="312" w:lineRule="auto"/>
        <w:rPr>
          <w:rFonts w:ascii="Calibri" w:hAnsi="Calibri" w:cs="Calibri"/>
          <w:b/>
          <w:sz w:val="32"/>
          <w:u w:val="single"/>
        </w:rPr>
      </w:pPr>
    </w:p>
    <w:p w14:paraId="02EF3290" w14:textId="77777777" w:rsidR="00C6750F" w:rsidRPr="00D50DDE" w:rsidRDefault="00C6750F" w:rsidP="00C6750F">
      <w:pPr>
        <w:spacing w:line="312" w:lineRule="auto"/>
        <w:rPr>
          <w:rFonts w:ascii="Calibri" w:hAnsi="Calibri" w:cs="Calibri"/>
          <w:sz w:val="28"/>
        </w:rPr>
      </w:pPr>
      <w:r>
        <w:rPr>
          <w:rFonts w:ascii="Calibri" w:hAnsi="Calibri" w:cs="Calibri"/>
          <w:sz w:val="28"/>
        </w:rPr>
        <w:t>Trainer Name:________________Signature:___________________Date:</w:t>
      </w:r>
      <w:r w:rsidRPr="00DF2467">
        <w:rPr>
          <w:rFonts w:ascii="Calibri" w:hAnsi="Calibri" w:cs="Calibri"/>
          <w:sz w:val="28"/>
        </w:rPr>
        <w:t xml:space="preserve">_____________ </w:t>
      </w:r>
      <w:r w:rsidRPr="00B76AED">
        <w:rPr>
          <w:rFonts w:ascii="Calibri" w:hAnsi="Calibri" w:cs="Calibri"/>
          <w:sz w:val="28"/>
          <w:u w:val="single"/>
        </w:rPr>
        <w:t xml:space="preserve">                          </w:t>
      </w:r>
    </w:p>
    <w:p w14:paraId="58E90763" w14:textId="77777777" w:rsidR="00906FF9" w:rsidRDefault="00906FF9" w:rsidP="00C6750F">
      <w:pPr>
        <w:spacing w:line="312" w:lineRule="auto"/>
        <w:rPr>
          <w:rFonts w:ascii="Calibri" w:hAnsi="Calibri" w:cs="Calibri"/>
          <w:b/>
          <w:sz w:val="32"/>
          <w:u w:val="single"/>
        </w:rPr>
      </w:pPr>
    </w:p>
    <w:p w14:paraId="15AC183B" w14:textId="77777777" w:rsidR="005921EC" w:rsidRDefault="00226282" w:rsidP="005921EC">
      <w:pPr>
        <w:spacing w:line="312" w:lineRule="auto"/>
        <w:rPr>
          <w:rFonts w:ascii="Calibri" w:hAnsi="Calibri" w:cs="Calibri"/>
          <w:b/>
          <w:sz w:val="32"/>
          <w:u w:val="single"/>
        </w:rPr>
      </w:pPr>
      <w:r w:rsidRPr="00C6750F">
        <w:rPr>
          <w:rFonts w:ascii="Calibri" w:hAnsi="Calibri" w:cs="Calibri"/>
          <w:b/>
          <w:sz w:val="32"/>
          <w:u w:val="single"/>
        </w:rPr>
        <w:lastRenderedPageBreak/>
        <w:t xml:space="preserve">Multiple Choice </w:t>
      </w:r>
      <w:r w:rsidR="00D55C2F" w:rsidRPr="00C6750F">
        <w:rPr>
          <w:rFonts w:ascii="Calibri" w:hAnsi="Calibri" w:cs="Calibri"/>
          <w:b/>
          <w:sz w:val="32"/>
          <w:u w:val="single"/>
        </w:rPr>
        <w:t>Questions</w:t>
      </w:r>
    </w:p>
    <w:p w14:paraId="062A4EE7" w14:textId="4707B6C9" w:rsidR="00226282" w:rsidRPr="003225E1" w:rsidRDefault="00226282" w:rsidP="005921EC">
      <w:pPr>
        <w:spacing w:line="312" w:lineRule="auto"/>
        <w:rPr>
          <w:rFonts w:ascii="Calibri" w:hAnsi="Calibri" w:cs="Calibri"/>
          <w:b/>
          <w:sz w:val="22"/>
        </w:rPr>
      </w:pPr>
      <w:r w:rsidRPr="003225E1">
        <w:rPr>
          <w:rFonts w:ascii="Calibri" w:hAnsi="Calibri" w:cs="Calibri"/>
          <w:b/>
          <w:sz w:val="22"/>
        </w:rPr>
        <w:t>Circle correct answers</w:t>
      </w:r>
      <w:r w:rsidR="00C1241E">
        <w:rPr>
          <w:rFonts w:ascii="Calibri" w:hAnsi="Calibri" w:cs="Calibri"/>
          <w:b/>
          <w:sz w:val="22"/>
        </w:rPr>
        <w:t>:</w:t>
      </w:r>
    </w:p>
    <w:p w14:paraId="76DC3B72" w14:textId="221FD359" w:rsidR="00DF1D3D" w:rsidRPr="00DF1D3D" w:rsidRDefault="00984493" w:rsidP="00DF1D3D">
      <w:pPr>
        <w:pStyle w:val="ListParagraph"/>
        <w:numPr>
          <w:ilvl w:val="0"/>
          <w:numId w:val="3"/>
        </w:numPr>
        <w:spacing w:line="480" w:lineRule="auto"/>
        <w:ind w:right="-327"/>
        <w:rPr>
          <w:rFonts w:ascii="Calibri" w:hAnsi="Calibri" w:cs="Calibri"/>
          <w:sz w:val="22"/>
        </w:rPr>
      </w:pPr>
      <w:r w:rsidRPr="003225E1">
        <w:rPr>
          <w:rFonts w:ascii="Calibri" w:hAnsi="Calibri" w:cs="Calibri"/>
          <w:b/>
          <w:sz w:val="22"/>
        </w:rPr>
        <w:t>What type of syringe</w:t>
      </w:r>
      <w:r>
        <w:rPr>
          <w:rFonts w:ascii="Calibri" w:hAnsi="Calibri" w:cs="Calibri"/>
          <w:b/>
          <w:sz w:val="22"/>
        </w:rPr>
        <w:t xml:space="preserve">/capillary should </w:t>
      </w:r>
      <w:r w:rsidR="00393AF1">
        <w:rPr>
          <w:rFonts w:ascii="Calibri" w:hAnsi="Calibri" w:cs="Calibri"/>
          <w:b/>
          <w:sz w:val="22"/>
        </w:rPr>
        <w:t>you collect the sample</w:t>
      </w:r>
      <w:r>
        <w:rPr>
          <w:rFonts w:ascii="Calibri" w:hAnsi="Calibri" w:cs="Calibri"/>
          <w:b/>
          <w:sz w:val="22"/>
        </w:rPr>
        <w:t xml:space="preserve"> into?</w:t>
      </w:r>
    </w:p>
    <w:p w14:paraId="2A488379" w14:textId="5973EC2E" w:rsidR="00984493" w:rsidRPr="00984493" w:rsidRDefault="00984493" w:rsidP="00DF1D3D">
      <w:pPr>
        <w:pStyle w:val="ListParagraph"/>
        <w:numPr>
          <w:ilvl w:val="1"/>
          <w:numId w:val="3"/>
        </w:numPr>
        <w:spacing w:line="276" w:lineRule="auto"/>
        <w:ind w:right="-327"/>
        <w:rPr>
          <w:rFonts w:ascii="Calibri" w:hAnsi="Calibri" w:cs="Calibri"/>
          <w:sz w:val="22"/>
        </w:rPr>
      </w:pPr>
      <w:r w:rsidRPr="00984493">
        <w:rPr>
          <w:rFonts w:ascii="Calibri" w:hAnsi="Calibri" w:cs="Calibri"/>
          <w:sz w:val="22"/>
        </w:rPr>
        <w:t>Plain syringe/capillary</w:t>
      </w:r>
    </w:p>
    <w:p w14:paraId="3E310ED8" w14:textId="1D59165E" w:rsidR="00984493" w:rsidRPr="00984493" w:rsidRDefault="00984493" w:rsidP="00DF1D3D">
      <w:pPr>
        <w:pStyle w:val="ListParagraph"/>
        <w:numPr>
          <w:ilvl w:val="1"/>
          <w:numId w:val="3"/>
        </w:numPr>
        <w:spacing w:line="276" w:lineRule="auto"/>
        <w:ind w:right="-327"/>
        <w:rPr>
          <w:rFonts w:ascii="Calibri" w:hAnsi="Calibri" w:cs="Calibri"/>
          <w:sz w:val="22"/>
        </w:rPr>
      </w:pPr>
      <w:r w:rsidRPr="00984493">
        <w:rPr>
          <w:rFonts w:ascii="Calibri" w:hAnsi="Calibri" w:cs="Calibri"/>
          <w:sz w:val="22"/>
        </w:rPr>
        <w:t>Heparinised syringe/capillary</w:t>
      </w:r>
    </w:p>
    <w:p w14:paraId="2FE67068" w14:textId="04D3E20D" w:rsidR="00984493" w:rsidRPr="00984493" w:rsidRDefault="00984493" w:rsidP="00DF1D3D">
      <w:pPr>
        <w:pStyle w:val="ListParagraph"/>
        <w:numPr>
          <w:ilvl w:val="1"/>
          <w:numId w:val="3"/>
        </w:numPr>
        <w:spacing w:line="276" w:lineRule="auto"/>
        <w:ind w:right="-327"/>
        <w:rPr>
          <w:rFonts w:ascii="Calibri" w:hAnsi="Calibri" w:cs="Calibri"/>
          <w:sz w:val="22"/>
        </w:rPr>
      </w:pPr>
      <w:r w:rsidRPr="00984493">
        <w:rPr>
          <w:rFonts w:ascii="Calibri" w:hAnsi="Calibri" w:cs="Calibri"/>
          <w:sz w:val="22"/>
        </w:rPr>
        <w:t>Any available syringe/capillary</w:t>
      </w:r>
    </w:p>
    <w:p w14:paraId="760A510A" w14:textId="77777777" w:rsidR="00984493" w:rsidRDefault="00984493" w:rsidP="00984493">
      <w:pPr>
        <w:pStyle w:val="ListParagraph"/>
        <w:ind w:left="1440" w:right="-327"/>
        <w:rPr>
          <w:rFonts w:ascii="Calibri" w:hAnsi="Calibri" w:cs="Calibri"/>
          <w:b/>
          <w:sz w:val="22"/>
        </w:rPr>
      </w:pPr>
    </w:p>
    <w:p w14:paraId="5DA2144D" w14:textId="4F3899A5" w:rsidR="00D96424" w:rsidRPr="00DF1D3D" w:rsidRDefault="00D96424" w:rsidP="00DF1D3D">
      <w:pPr>
        <w:pStyle w:val="ListParagraph"/>
        <w:numPr>
          <w:ilvl w:val="0"/>
          <w:numId w:val="3"/>
        </w:numPr>
        <w:spacing w:line="480" w:lineRule="auto"/>
        <w:ind w:right="-327"/>
        <w:rPr>
          <w:rFonts w:ascii="Calibri" w:hAnsi="Calibri" w:cs="Calibri"/>
          <w:b/>
          <w:sz w:val="22"/>
        </w:rPr>
      </w:pPr>
      <w:r>
        <w:rPr>
          <w:rFonts w:ascii="Calibri" w:hAnsi="Calibri" w:cs="Calibri"/>
          <w:b/>
          <w:sz w:val="22"/>
        </w:rPr>
        <w:t>If a sample cannot be analysed immediately, how many minutes delay is acceptable</w:t>
      </w:r>
      <w:r w:rsidR="00A06AB9">
        <w:rPr>
          <w:rFonts w:ascii="Calibri" w:hAnsi="Calibri" w:cs="Calibri"/>
          <w:b/>
          <w:sz w:val="22"/>
        </w:rPr>
        <w:t xml:space="preserve"> before analysis</w:t>
      </w:r>
      <w:r w:rsidR="00226282" w:rsidRPr="00751A48">
        <w:rPr>
          <w:rFonts w:ascii="Calibri" w:hAnsi="Calibri" w:cs="Calibri"/>
          <w:b/>
          <w:sz w:val="22"/>
        </w:rPr>
        <w:t>?</w:t>
      </w:r>
      <w:r w:rsidR="00226282" w:rsidRPr="00DF1D3D">
        <w:rPr>
          <w:rFonts w:ascii="Calibri" w:hAnsi="Calibri" w:cs="Calibri"/>
          <w:b/>
          <w:sz w:val="22"/>
        </w:rPr>
        <w:tab/>
      </w:r>
    </w:p>
    <w:p w14:paraId="2F09B6D5" w14:textId="4548E6D4" w:rsidR="00D96424" w:rsidRPr="00751A48" w:rsidRDefault="00D96424" w:rsidP="00DF1D3D">
      <w:pPr>
        <w:pStyle w:val="ListParagraph"/>
        <w:numPr>
          <w:ilvl w:val="1"/>
          <w:numId w:val="28"/>
        </w:numPr>
        <w:spacing w:line="276" w:lineRule="auto"/>
        <w:ind w:right="-327"/>
        <w:rPr>
          <w:rFonts w:ascii="Calibri" w:hAnsi="Calibri" w:cs="Calibri"/>
          <w:sz w:val="22"/>
        </w:rPr>
      </w:pPr>
      <w:r>
        <w:rPr>
          <w:rFonts w:ascii="Calibri" w:hAnsi="Calibri" w:cs="Calibri"/>
          <w:sz w:val="22"/>
        </w:rPr>
        <w:t>10 minutes</w:t>
      </w:r>
    </w:p>
    <w:p w14:paraId="22B7E16C" w14:textId="6C409809" w:rsidR="00D96424" w:rsidRPr="00751A48" w:rsidRDefault="00D96424" w:rsidP="00DF1D3D">
      <w:pPr>
        <w:pStyle w:val="ListParagraph"/>
        <w:numPr>
          <w:ilvl w:val="1"/>
          <w:numId w:val="28"/>
        </w:numPr>
        <w:spacing w:line="276" w:lineRule="auto"/>
        <w:ind w:right="-327"/>
        <w:rPr>
          <w:rFonts w:ascii="Calibri" w:hAnsi="Calibri" w:cs="Calibri"/>
          <w:sz w:val="22"/>
        </w:rPr>
      </w:pPr>
      <w:r>
        <w:rPr>
          <w:rFonts w:ascii="Calibri" w:hAnsi="Calibri" w:cs="Calibri"/>
          <w:sz w:val="22"/>
        </w:rPr>
        <w:t>30 minutes</w:t>
      </w:r>
    </w:p>
    <w:p w14:paraId="2C2FC68A" w14:textId="28A0C8D8" w:rsidR="00DF1D3D" w:rsidRDefault="00D96424" w:rsidP="00DF1D3D">
      <w:pPr>
        <w:pStyle w:val="ListParagraph"/>
        <w:numPr>
          <w:ilvl w:val="1"/>
          <w:numId w:val="28"/>
        </w:numPr>
        <w:spacing w:line="276" w:lineRule="auto"/>
        <w:ind w:right="-327"/>
        <w:rPr>
          <w:rFonts w:ascii="Calibri" w:hAnsi="Calibri" w:cs="Calibri"/>
          <w:sz w:val="22"/>
        </w:rPr>
      </w:pPr>
      <w:r>
        <w:rPr>
          <w:rFonts w:ascii="Calibri" w:hAnsi="Calibri" w:cs="Calibri"/>
          <w:sz w:val="22"/>
        </w:rPr>
        <w:t>No time limit</w:t>
      </w:r>
    </w:p>
    <w:p w14:paraId="30FD9B67" w14:textId="77777777" w:rsidR="00DF1D3D" w:rsidRPr="00DF1D3D" w:rsidRDefault="00DF1D3D" w:rsidP="00DF1D3D">
      <w:pPr>
        <w:pStyle w:val="ListParagraph"/>
        <w:spacing w:line="276" w:lineRule="auto"/>
        <w:ind w:left="1440" w:right="-327"/>
        <w:rPr>
          <w:rFonts w:ascii="Calibri" w:hAnsi="Calibri" w:cs="Calibri"/>
          <w:sz w:val="22"/>
        </w:rPr>
      </w:pPr>
    </w:p>
    <w:p w14:paraId="1873E169" w14:textId="235C7A1C" w:rsidR="00DF1D3D" w:rsidRPr="00DF1D3D" w:rsidRDefault="007B4759" w:rsidP="00DF1D3D">
      <w:pPr>
        <w:pStyle w:val="ListParagraph"/>
        <w:numPr>
          <w:ilvl w:val="0"/>
          <w:numId w:val="3"/>
        </w:numPr>
        <w:spacing w:line="480" w:lineRule="auto"/>
        <w:ind w:right="-327"/>
        <w:rPr>
          <w:rFonts w:ascii="Calibri" w:hAnsi="Calibri" w:cs="Calibri"/>
          <w:b/>
          <w:sz w:val="22"/>
        </w:rPr>
      </w:pPr>
      <w:r w:rsidRPr="007B4759">
        <w:rPr>
          <w:rFonts w:ascii="Calibri" w:hAnsi="Calibri" w:cs="Calibri"/>
          <w:b/>
          <w:sz w:val="22"/>
        </w:rPr>
        <w:t xml:space="preserve">How </w:t>
      </w:r>
      <w:r>
        <w:rPr>
          <w:rFonts w:ascii="Calibri" w:hAnsi="Calibri" w:cs="Calibri"/>
          <w:b/>
          <w:sz w:val="22"/>
        </w:rPr>
        <w:t>do you ensure your sample is thoroughly mixed?</w:t>
      </w:r>
    </w:p>
    <w:p w14:paraId="2127F896" w14:textId="496B3AB0" w:rsidR="007B4759" w:rsidRPr="007B4759" w:rsidRDefault="007B4759" w:rsidP="00DF1D3D">
      <w:pPr>
        <w:pStyle w:val="ListParagraph"/>
        <w:numPr>
          <w:ilvl w:val="1"/>
          <w:numId w:val="3"/>
        </w:numPr>
        <w:spacing w:line="276" w:lineRule="auto"/>
        <w:ind w:right="-327"/>
        <w:rPr>
          <w:rFonts w:ascii="Calibri" w:hAnsi="Calibri" w:cs="Calibri"/>
          <w:b/>
          <w:sz w:val="22"/>
        </w:rPr>
      </w:pPr>
      <w:r>
        <w:rPr>
          <w:rFonts w:ascii="Calibri" w:hAnsi="Calibri" w:cs="Calibri"/>
          <w:sz w:val="22"/>
        </w:rPr>
        <w:t>Re-cap sample, invert and roll between the palms</w:t>
      </w:r>
    </w:p>
    <w:p w14:paraId="57F1232A" w14:textId="581ACC5E" w:rsidR="007B4759" w:rsidRPr="007B4759" w:rsidRDefault="006C4526" w:rsidP="00DF1D3D">
      <w:pPr>
        <w:pStyle w:val="ListParagraph"/>
        <w:numPr>
          <w:ilvl w:val="1"/>
          <w:numId w:val="3"/>
        </w:numPr>
        <w:spacing w:line="276" w:lineRule="auto"/>
        <w:ind w:right="-327"/>
        <w:rPr>
          <w:rFonts w:ascii="Calibri" w:hAnsi="Calibri" w:cs="Calibri"/>
          <w:b/>
          <w:sz w:val="22"/>
        </w:rPr>
      </w:pPr>
      <w:r>
        <w:rPr>
          <w:rFonts w:ascii="Calibri" w:hAnsi="Calibri" w:cs="Calibri"/>
          <w:sz w:val="22"/>
        </w:rPr>
        <w:t>Immediately r</w:t>
      </w:r>
      <w:r w:rsidR="007B4759">
        <w:rPr>
          <w:rFonts w:ascii="Calibri" w:hAnsi="Calibri" w:cs="Calibri"/>
          <w:sz w:val="22"/>
        </w:rPr>
        <w:t>e-cap sample</w:t>
      </w:r>
      <w:r>
        <w:rPr>
          <w:rFonts w:ascii="Calibri" w:hAnsi="Calibri" w:cs="Calibri"/>
          <w:sz w:val="22"/>
        </w:rPr>
        <w:t xml:space="preserve"> after collection</w:t>
      </w:r>
      <w:r w:rsidR="007B4759">
        <w:rPr>
          <w:rFonts w:ascii="Calibri" w:hAnsi="Calibri" w:cs="Calibri"/>
          <w:sz w:val="22"/>
        </w:rPr>
        <w:t xml:space="preserve"> and expel air through the filter cap, gently invert and roll between the palms at least 20 times</w:t>
      </w:r>
    </w:p>
    <w:p w14:paraId="1963FEB9" w14:textId="19A689D1" w:rsidR="00DF1D3D" w:rsidRPr="00DF1D3D" w:rsidRDefault="006C4526" w:rsidP="00DF1D3D">
      <w:pPr>
        <w:pStyle w:val="ListParagraph"/>
        <w:numPr>
          <w:ilvl w:val="1"/>
          <w:numId w:val="3"/>
        </w:numPr>
        <w:spacing w:line="276" w:lineRule="auto"/>
        <w:ind w:right="-327"/>
        <w:rPr>
          <w:rFonts w:ascii="Calibri" w:hAnsi="Calibri" w:cs="Calibri"/>
          <w:b/>
          <w:sz w:val="22"/>
        </w:rPr>
      </w:pPr>
      <w:r>
        <w:rPr>
          <w:rFonts w:ascii="Calibri" w:hAnsi="Calibri" w:cs="Calibri"/>
          <w:sz w:val="22"/>
        </w:rPr>
        <w:t>Roll sample between the palms a few times</w:t>
      </w:r>
    </w:p>
    <w:p w14:paraId="5C80C01F" w14:textId="77777777" w:rsidR="00DF1D3D" w:rsidRPr="00DF1D3D" w:rsidRDefault="00DF1D3D" w:rsidP="00DF1D3D">
      <w:pPr>
        <w:pStyle w:val="ListParagraph"/>
        <w:spacing w:line="276" w:lineRule="auto"/>
        <w:ind w:left="1440" w:right="-327"/>
        <w:rPr>
          <w:rFonts w:ascii="Calibri" w:hAnsi="Calibri" w:cs="Calibri"/>
          <w:b/>
          <w:sz w:val="22"/>
        </w:rPr>
      </w:pPr>
    </w:p>
    <w:p w14:paraId="2018582F" w14:textId="0CFD9F6F" w:rsidR="006C4526" w:rsidRDefault="006C4526" w:rsidP="00DF1D3D">
      <w:pPr>
        <w:pStyle w:val="ListParagraph"/>
        <w:numPr>
          <w:ilvl w:val="0"/>
          <w:numId w:val="3"/>
        </w:numPr>
        <w:spacing w:line="480" w:lineRule="auto"/>
        <w:ind w:right="-327"/>
        <w:rPr>
          <w:rFonts w:ascii="Calibri" w:hAnsi="Calibri" w:cs="Calibri"/>
          <w:b/>
          <w:sz w:val="22"/>
        </w:rPr>
      </w:pPr>
      <w:r>
        <w:rPr>
          <w:rFonts w:ascii="Calibri" w:hAnsi="Calibri" w:cs="Calibri"/>
          <w:b/>
          <w:sz w:val="22"/>
        </w:rPr>
        <w:t>What should you do if the analyser prompts you to replace the sample port?</w:t>
      </w:r>
    </w:p>
    <w:p w14:paraId="4DA9FA8C" w14:textId="31B7536C" w:rsidR="006C4526" w:rsidRPr="006C4526" w:rsidRDefault="006C4526" w:rsidP="00DF1D3D">
      <w:pPr>
        <w:pStyle w:val="ListParagraph"/>
        <w:numPr>
          <w:ilvl w:val="1"/>
          <w:numId w:val="3"/>
        </w:numPr>
        <w:spacing w:line="276" w:lineRule="auto"/>
        <w:ind w:right="-327"/>
        <w:rPr>
          <w:rFonts w:ascii="Calibri" w:hAnsi="Calibri" w:cs="Calibri"/>
          <w:b/>
          <w:sz w:val="22"/>
        </w:rPr>
      </w:pPr>
      <w:r>
        <w:rPr>
          <w:rFonts w:ascii="Calibri" w:hAnsi="Calibri" w:cs="Calibri"/>
          <w:sz w:val="22"/>
        </w:rPr>
        <w:t>Walk away and try re-running the sample on a different analyser</w:t>
      </w:r>
    </w:p>
    <w:p w14:paraId="4AFBF16D" w14:textId="693B67A5" w:rsidR="006C4526" w:rsidRPr="00DF1D3D" w:rsidRDefault="00DF1D3D" w:rsidP="00DF1D3D">
      <w:pPr>
        <w:pStyle w:val="ListParagraph"/>
        <w:numPr>
          <w:ilvl w:val="1"/>
          <w:numId w:val="3"/>
        </w:numPr>
        <w:spacing w:line="276" w:lineRule="auto"/>
        <w:ind w:right="-327"/>
        <w:rPr>
          <w:rFonts w:ascii="Calibri" w:hAnsi="Calibri" w:cs="Calibri"/>
          <w:b/>
          <w:sz w:val="22"/>
        </w:rPr>
      </w:pPr>
      <w:r>
        <w:rPr>
          <w:rFonts w:ascii="Calibri" w:hAnsi="Calibri" w:cs="Calibri"/>
          <w:sz w:val="22"/>
        </w:rPr>
        <w:t>Immediately replace the sample port, discard your sample and collect a new sample to analyse</w:t>
      </w:r>
    </w:p>
    <w:p w14:paraId="27040514" w14:textId="3D23434D" w:rsidR="00DF1D3D" w:rsidRPr="00DF1D3D" w:rsidRDefault="00DF1D3D" w:rsidP="00DF1D3D">
      <w:pPr>
        <w:pStyle w:val="ListParagraph"/>
        <w:numPr>
          <w:ilvl w:val="1"/>
          <w:numId w:val="3"/>
        </w:numPr>
        <w:spacing w:line="276" w:lineRule="auto"/>
        <w:ind w:right="-327"/>
        <w:rPr>
          <w:rFonts w:ascii="Calibri" w:hAnsi="Calibri" w:cs="Calibri"/>
          <w:b/>
          <w:sz w:val="22"/>
        </w:rPr>
      </w:pPr>
      <w:r>
        <w:rPr>
          <w:rFonts w:ascii="Calibri" w:hAnsi="Calibri" w:cs="Calibri"/>
          <w:sz w:val="22"/>
        </w:rPr>
        <w:t>Replace the sample port and repeat the analysis</w:t>
      </w:r>
    </w:p>
    <w:p w14:paraId="3CC75B22" w14:textId="77777777" w:rsidR="00DF1D3D" w:rsidRPr="00DF1D3D" w:rsidRDefault="00DF1D3D" w:rsidP="00DF1D3D">
      <w:pPr>
        <w:pStyle w:val="ListParagraph"/>
        <w:spacing w:line="276" w:lineRule="auto"/>
        <w:ind w:left="1440" w:right="-327"/>
        <w:rPr>
          <w:rFonts w:ascii="Calibri" w:hAnsi="Calibri" w:cs="Calibri"/>
          <w:b/>
          <w:sz w:val="22"/>
        </w:rPr>
      </w:pPr>
    </w:p>
    <w:p w14:paraId="6D6E0EF4" w14:textId="383E82A8" w:rsidR="009608A8" w:rsidRDefault="009608A8" w:rsidP="00DF1D3D">
      <w:pPr>
        <w:pStyle w:val="ListParagraph"/>
        <w:numPr>
          <w:ilvl w:val="0"/>
          <w:numId w:val="3"/>
        </w:numPr>
        <w:spacing w:line="480" w:lineRule="auto"/>
        <w:ind w:right="-327"/>
        <w:rPr>
          <w:rFonts w:ascii="Calibri" w:hAnsi="Calibri" w:cs="Calibri"/>
          <w:b/>
          <w:sz w:val="22"/>
        </w:rPr>
      </w:pPr>
      <w:r>
        <w:rPr>
          <w:rFonts w:ascii="Calibri" w:hAnsi="Calibri" w:cs="Calibri"/>
          <w:b/>
          <w:sz w:val="22"/>
        </w:rPr>
        <w:t>If you have concerns about a discrepant result, you should:</w:t>
      </w:r>
    </w:p>
    <w:p w14:paraId="32409550" w14:textId="5A578E10" w:rsidR="009608A8" w:rsidRDefault="009608A8" w:rsidP="00DF1D3D">
      <w:pPr>
        <w:pStyle w:val="ListParagraph"/>
        <w:numPr>
          <w:ilvl w:val="1"/>
          <w:numId w:val="3"/>
        </w:numPr>
        <w:spacing w:line="276" w:lineRule="auto"/>
        <w:ind w:right="-327"/>
        <w:rPr>
          <w:rFonts w:ascii="Calibri" w:hAnsi="Calibri" w:cs="Calibri"/>
          <w:sz w:val="22"/>
        </w:rPr>
      </w:pPr>
      <w:r>
        <w:rPr>
          <w:rFonts w:ascii="Calibri" w:hAnsi="Calibri" w:cs="Calibri"/>
          <w:sz w:val="22"/>
        </w:rPr>
        <w:t>Repeat the sample on another analyser if it is within the 10 minute time frame</w:t>
      </w:r>
    </w:p>
    <w:p w14:paraId="4F5DBE3A" w14:textId="13826712" w:rsidR="009608A8" w:rsidRPr="009608A8" w:rsidRDefault="009608A8" w:rsidP="00DF1D3D">
      <w:pPr>
        <w:pStyle w:val="ListParagraph"/>
        <w:numPr>
          <w:ilvl w:val="1"/>
          <w:numId w:val="3"/>
        </w:numPr>
        <w:spacing w:line="276" w:lineRule="auto"/>
        <w:ind w:right="-327"/>
        <w:rPr>
          <w:rFonts w:ascii="Calibri" w:hAnsi="Calibri" w:cs="Calibri"/>
          <w:sz w:val="22"/>
        </w:rPr>
      </w:pPr>
      <w:r>
        <w:rPr>
          <w:rFonts w:ascii="Calibri" w:hAnsi="Calibri" w:cs="Calibri"/>
          <w:sz w:val="22"/>
        </w:rPr>
        <w:t>Collect a fresh sample and analyse it on the current analyser and a comparison analyser</w:t>
      </w:r>
    </w:p>
    <w:p w14:paraId="24025EC8" w14:textId="29D29125" w:rsidR="009608A8" w:rsidRDefault="009608A8" w:rsidP="00DF1D3D">
      <w:pPr>
        <w:pStyle w:val="ListParagraph"/>
        <w:numPr>
          <w:ilvl w:val="1"/>
          <w:numId w:val="3"/>
        </w:numPr>
        <w:spacing w:line="276" w:lineRule="auto"/>
        <w:ind w:right="-327"/>
        <w:rPr>
          <w:rFonts w:ascii="Calibri" w:hAnsi="Calibri" w:cs="Calibri"/>
          <w:sz w:val="22"/>
        </w:rPr>
      </w:pPr>
      <w:r>
        <w:rPr>
          <w:rFonts w:ascii="Calibri" w:hAnsi="Calibri" w:cs="Calibri"/>
          <w:sz w:val="22"/>
        </w:rPr>
        <w:t>Send a sample to the lab</w:t>
      </w:r>
    </w:p>
    <w:p w14:paraId="35DE285D" w14:textId="610815C6" w:rsidR="00927848" w:rsidRDefault="00927848" w:rsidP="00DF1D3D">
      <w:pPr>
        <w:pStyle w:val="ListParagraph"/>
        <w:numPr>
          <w:ilvl w:val="1"/>
          <w:numId w:val="3"/>
        </w:numPr>
        <w:spacing w:line="276" w:lineRule="auto"/>
        <w:ind w:right="-327"/>
        <w:rPr>
          <w:rFonts w:ascii="Calibri" w:hAnsi="Calibri" w:cs="Calibri"/>
          <w:sz w:val="22"/>
        </w:rPr>
      </w:pPr>
      <w:r>
        <w:rPr>
          <w:rFonts w:ascii="Calibri" w:hAnsi="Calibri" w:cs="Calibri"/>
          <w:sz w:val="22"/>
        </w:rPr>
        <w:t>Contact Point of Care Testing on x22338 or x64791</w:t>
      </w:r>
    </w:p>
    <w:p w14:paraId="4068543A" w14:textId="09DF5EBC" w:rsidR="00226282" w:rsidRDefault="009608A8" w:rsidP="00DF1D3D">
      <w:pPr>
        <w:pStyle w:val="ListParagraph"/>
        <w:numPr>
          <w:ilvl w:val="1"/>
          <w:numId w:val="3"/>
        </w:numPr>
        <w:spacing w:line="276" w:lineRule="auto"/>
        <w:ind w:right="-327"/>
        <w:rPr>
          <w:rFonts w:ascii="Calibri" w:hAnsi="Calibri" w:cs="Calibri"/>
          <w:sz w:val="22"/>
        </w:rPr>
      </w:pPr>
      <w:r>
        <w:rPr>
          <w:rFonts w:ascii="Calibri" w:hAnsi="Calibri" w:cs="Calibri"/>
          <w:sz w:val="22"/>
        </w:rPr>
        <w:t>All of the above</w:t>
      </w:r>
    </w:p>
    <w:p w14:paraId="14363752" w14:textId="77777777" w:rsidR="00DF1D3D" w:rsidRPr="00DF1D3D" w:rsidRDefault="00DF1D3D" w:rsidP="00DF1D3D">
      <w:pPr>
        <w:pStyle w:val="ListParagraph"/>
        <w:spacing w:line="276" w:lineRule="auto"/>
        <w:ind w:left="1440" w:right="-327"/>
        <w:rPr>
          <w:rFonts w:ascii="Calibri" w:hAnsi="Calibri" w:cs="Calibri"/>
          <w:sz w:val="22"/>
        </w:rPr>
      </w:pPr>
    </w:p>
    <w:p w14:paraId="4390BCDD" w14:textId="77777777" w:rsidR="00D96424" w:rsidRPr="00751A48" w:rsidRDefault="00D96424" w:rsidP="00DF1D3D">
      <w:pPr>
        <w:pStyle w:val="ListParagraph"/>
        <w:numPr>
          <w:ilvl w:val="0"/>
          <w:numId w:val="3"/>
        </w:numPr>
        <w:spacing w:line="480" w:lineRule="auto"/>
        <w:rPr>
          <w:rFonts w:ascii="Calibri" w:hAnsi="Calibri" w:cs="Calibri"/>
          <w:b/>
          <w:sz w:val="22"/>
        </w:rPr>
      </w:pPr>
      <w:r w:rsidRPr="00751A48">
        <w:rPr>
          <w:rFonts w:ascii="Calibri" w:hAnsi="Calibri" w:cs="Calibri"/>
          <w:b/>
          <w:sz w:val="22"/>
        </w:rPr>
        <w:t>Who is allowed to use your barcode?</w:t>
      </w:r>
    </w:p>
    <w:p w14:paraId="22AA47CC" w14:textId="77777777" w:rsidR="00D96424" w:rsidRPr="00751A48" w:rsidRDefault="00D96424" w:rsidP="00DF1D3D">
      <w:pPr>
        <w:pStyle w:val="ListParagraph"/>
        <w:numPr>
          <w:ilvl w:val="0"/>
          <w:numId w:val="5"/>
        </w:numPr>
        <w:spacing w:line="276" w:lineRule="auto"/>
        <w:rPr>
          <w:rFonts w:ascii="Calibri" w:hAnsi="Calibri" w:cs="Calibri"/>
          <w:sz w:val="22"/>
        </w:rPr>
      </w:pPr>
      <w:r w:rsidRPr="00751A48">
        <w:rPr>
          <w:rFonts w:ascii="Calibri" w:hAnsi="Calibri" w:cs="Calibri"/>
          <w:sz w:val="22"/>
        </w:rPr>
        <w:t>Any trained staff members in the department</w:t>
      </w:r>
    </w:p>
    <w:p w14:paraId="79912AF5" w14:textId="0E3827F9" w:rsidR="00D96424" w:rsidRPr="00751A48" w:rsidRDefault="00D96424" w:rsidP="00DF1D3D">
      <w:pPr>
        <w:pStyle w:val="ListParagraph"/>
        <w:numPr>
          <w:ilvl w:val="0"/>
          <w:numId w:val="5"/>
        </w:numPr>
        <w:spacing w:line="276" w:lineRule="auto"/>
        <w:rPr>
          <w:rFonts w:ascii="Calibri" w:hAnsi="Calibri" w:cs="Calibri"/>
          <w:sz w:val="22"/>
        </w:rPr>
      </w:pPr>
      <w:r w:rsidRPr="00751A48">
        <w:rPr>
          <w:rFonts w:ascii="Calibri" w:hAnsi="Calibri" w:cs="Calibri"/>
          <w:sz w:val="22"/>
        </w:rPr>
        <w:t>Anyone</w:t>
      </w:r>
    </w:p>
    <w:p w14:paraId="5129EEA4" w14:textId="77777777" w:rsidR="00D96424" w:rsidRPr="00751A48" w:rsidRDefault="00D96424" w:rsidP="00DF1D3D">
      <w:pPr>
        <w:pStyle w:val="ListParagraph"/>
        <w:numPr>
          <w:ilvl w:val="0"/>
          <w:numId w:val="5"/>
        </w:numPr>
        <w:spacing w:line="276" w:lineRule="auto"/>
        <w:rPr>
          <w:rFonts w:ascii="Calibri" w:hAnsi="Calibri" w:cs="Calibri"/>
          <w:sz w:val="22"/>
        </w:rPr>
      </w:pPr>
      <w:r w:rsidRPr="00751A48">
        <w:rPr>
          <w:rFonts w:ascii="Calibri" w:hAnsi="Calibri" w:cs="Calibri"/>
          <w:sz w:val="22"/>
        </w:rPr>
        <w:t>Only me</w:t>
      </w:r>
    </w:p>
    <w:p w14:paraId="50B4EA4F" w14:textId="77777777" w:rsidR="00D96424" w:rsidRPr="00751A48" w:rsidRDefault="00D96424" w:rsidP="00DF1D3D">
      <w:pPr>
        <w:pStyle w:val="ListParagraph"/>
        <w:numPr>
          <w:ilvl w:val="0"/>
          <w:numId w:val="5"/>
        </w:numPr>
        <w:spacing w:line="276" w:lineRule="auto"/>
        <w:rPr>
          <w:rFonts w:ascii="Calibri" w:hAnsi="Calibri" w:cs="Calibri"/>
          <w:sz w:val="22"/>
        </w:rPr>
      </w:pPr>
      <w:r w:rsidRPr="00751A48">
        <w:rPr>
          <w:rFonts w:ascii="Calibri" w:hAnsi="Calibri" w:cs="Calibri"/>
          <w:sz w:val="22"/>
        </w:rPr>
        <w:t>Senior staff members</w:t>
      </w:r>
    </w:p>
    <w:p w14:paraId="7D73FD99" w14:textId="77777777" w:rsidR="00226282" w:rsidRPr="00751A48" w:rsidRDefault="00226282" w:rsidP="00DF1D3D">
      <w:pPr>
        <w:pStyle w:val="listparagraph0"/>
        <w:tabs>
          <w:tab w:val="num" w:pos="0"/>
        </w:tabs>
        <w:spacing w:before="0" w:beforeAutospacing="0" w:after="0" w:afterAutospacing="0" w:line="360" w:lineRule="auto"/>
        <w:contextualSpacing/>
        <w:rPr>
          <w:rFonts w:ascii="Calibri" w:eastAsiaTheme="minorHAnsi" w:hAnsi="Calibri" w:cs="Arial"/>
          <w:sz w:val="22"/>
          <w:szCs w:val="22"/>
          <w:lang w:eastAsia="en-US"/>
        </w:rPr>
      </w:pPr>
    </w:p>
    <w:p w14:paraId="65D4D030" w14:textId="0073E41C" w:rsidR="00226282" w:rsidRPr="00751A48" w:rsidRDefault="00226282" w:rsidP="00DF1D3D">
      <w:pPr>
        <w:pStyle w:val="listparagraph0"/>
        <w:numPr>
          <w:ilvl w:val="0"/>
          <w:numId w:val="3"/>
        </w:numPr>
        <w:spacing w:before="0" w:beforeAutospacing="0" w:after="0" w:afterAutospacing="0" w:line="480" w:lineRule="auto"/>
        <w:contextualSpacing/>
        <w:rPr>
          <w:rFonts w:ascii="Calibri" w:hAnsi="Calibri" w:cs="Calibri"/>
          <w:b/>
          <w:sz w:val="22"/>
          <w:szCs w:val="22"/>
        </w:rPr>
      </w:pPr>
      <w:r w:rsidRPr="00751A48">
        <w:rPr>
          <w:rFonts w:ascii="Calibri" w:hAnsi="Calibri"/>
          <w:b/>
          <w:sz w:val="22"/>
          <w:szCs w:val="22"/>
        </w:rPr>
        <w:t>What forms of patient ID are acceptable?</w:t>
      </w:r>
    </w:p>
    <w:p w14:paraId="3043BA26" w14:textId="77777777" w:rsidR="00226282" w:rsidRDefault="00226282" w:rsidP="00DF1D3D">
      <w:pPr>
        <w:pStyle w:val="listparagraph0"/>
        <w:numPr>
          <w:ilvl w:val="0"/>
          <w:numId w:val="6"/>
        </w:numPr>
        <w:spacing w:before="0" w:beforeAutospacing="0" w:after="0" w:afterAutospacing="0" w:line="276" w:lineRule="auto"/>
        <w:contextualSpacing/>
        <w:rPr>
          <w:rFonts w:ascii="Calibri" w:hAnsi="Calibri" w:cs="Calibri"/>
          <w:sz w:val="22"/>
          <w:szCs w:val="22"/>
        </w:rPr>
      </w:pPr>
      <w:r w:rsidRPr="00751A48">
        <w:rPr>
          <w:rFonts w:ascii="Calibri" w:hAnsi="Calibri" w:cs="Calibri"/>
          <w:sz w:val="22"/>
          <w:szCs w:val="22"/>
        </w:rPr>
        <w:t>PAS number</w:t>
      </w:r>
      <w:r>
        <w:rPr>
          <w:rFonts w:ascii="Calibri" w:hAnsi="Calibri" w:cs="Calibri"/>
          <w:sz w:val="22"/>
          <w:szCs w:val="22"/>
        </w:rPr>
        <w:t>, NHS number or A&amp;E number</w:t>
      </w:r>
    </w:p>
    <w:p w14:paraId="31490F2F" w14:textId="77777777" w:rsidR="00226282" w:rsidRPr="00751A48" w:rsidRDefault="00226282" w:rsidP="00DF1D3D">
      <w:pPr>
        <w:pStyle w:val="listparagraph0"/>
        <w:numPr>
          <w:ilvl w:val="0"/>
          <w:numId w:val="6"/>
        </w:numPr>
        <w:spacing w:before="0" w:beforeAutospacing="0" w:after="0" w:afterAutospacing="0" w:line="276" w:lineRule="auto"/>
        <w:contextualSpacing/>
        <w:rPr>
          <w:rFonts w:ascii="Calibri" w:hAnsi="Calibri" w:cs="Calibri"/>
          <w:sz w:val="22"/>
          <w:szCs w:val="22"/>
        </w:rPr>
      </w:pPr>
      <w:r>
        <w:rPr>
          <w:rFonts w:ascii="Calibri" w:hAnsi="Calibri" w:cs="Calibri"/>
          <w:sz w:val="22"/>
          <w:szCs w:val="22"/>
        </w:rPr>
        <w:t>Case note number or bed number</w:t>
      </w:r>
    </w:p>
    <w:p w14:paraId="5AD84D92" w14:textId="77777777" w:rsidR="00226282" w:rsidRDefault="00226282" w:rsidP="00DF1D3D">
      <w:pPr>
        <w:pStyle w:val="listparagraph0"/>
        <w:numPr>
          <w:ilvl w:val="0"/>
          <w:numId w:val="6"/>
        </w:numPr>
        <w:spacing w:before="0" w:beforeAutospacing="0" w:after="0" w:afterAutospacing="0" w:line="276" w:lineRule="auto"/>
        <w:contextualSpacing/>
        <w:rPr>
          <w:rFonts w:ascii="Calibri" w:hAnsi="Calibri" w:cs="Calibri"/>
          <w:sz w:val="22"/>
          <w:szCs w:val="22"/>
        </w:rPr>
      </w:pPr>
      <w:r>
        <w:rPr>
          <w:rFonts w:ascii="Calibri" w:hAnsi="Calibri" w:cs="Calibri"/>
          <w:sz w:val="22"/>
          <w:szCs w:val="22"/>
        </w:rPr>
        <w:t>0 for unknown patient</w:t>
      </w:r>
    </w:p>
    <w:p w14:paraId="3724CF87" w14:textId="77777777" w:rsidR="00226282" w:rsidRDefault="00226282" w:rsidP="00DF1D3D">
      <w:pPr>
        <w:pStyle w:val="listparagraph0"/>
        <w:numPr>
          <w:ilvl w:val="0"/>
          <w:numId w:val="6"/>
        </w:numPr>
        <w:spacing w:before="0" w:beforeAutospacing="0" w:after="0" w:afterAutospacing="0" w:line="276" w:lineRule="auto"/>
        <w:contextualSpacing/>
        <w:rPr>
          <w:rFonts w:ascii="Calibri" w:hAnsi="Calibri" w:cs="Calibri"/>
          <w:sz w:val="22"/>
          <w:szCs w:val="22"/>
        </w:rPr>
      </w:pPr>
      <w:r>
        <w:rPr>
          <w:rFonts w:ascii="Calibri" w:hAnsi="Calibri" w:cs="Calibri"/>
          <w:sz w:val="22"/>
          <w:szCs w:val="22"/>
        </w:rPr>
        <w:t>All of the above</w:t>
      </w:r>
    </w:p>
    <w:p w14:paraId="47D08730" w14:textId="77777777" w:rsidR="00552BEE" w:rsidRDefault="00552BEE" w:rsidP="00226282">
      <w:pPr>
        <w:pStyle w:val="listparagraph0"/>
        <w:spacing w:before="0" w:beforeAutospacing="0" w:after="0" w:afterAutospacing="0"/>
        <w:contextualSpacing/>
        <w:rPr>
          <w:rFonts w:ascii="Calibri" w:hAnsi="Calibri" w:cs="Calibri"/>
          <w:sz w:val="22"/>
          <w:szCs w:val="22"/>
        </w:rPr>
      </w:pPr>
    </w:p>
    <w:p w14:paraId="750852DF" w14:textId="77777777" w:rsidR="00442030" w:rsidRDefault="00442030" w:rsidP="00226282">
      <w:pPr>
        <w:pStyle w:val="listparagraph0"/>
        <w:spacing w:before="0" w:beforeAutospacing="0" w:after="0" w:afterAutospacing="0"/>
        <w:contextualSpacing/>
        <w:rPr>
          <w:rFonts w:ascii="Calibri" w:hAnsi="Calibri" w:cs="Calibri"/>
          <w:sz w:val="22"/>
          <w:szCs w:val="22"/>
        </w:rPr>
      </w:pPr>
    </w:p>
    <w:p w14:paraId="25DF21D1" w14:textId="23A6D8EE" w:rsidR="00226282" w:rsidRPr="00DF1D3D" w:rsidRDefault="00226282" w:rsidP="00DF1D3D">
      <w:pPr>
        <w:spacing w:after="200" w:line="276" w:lineRule="auto"/>
        <w:rPr>
          <w:rFonts w:ascii="Calibri" w:eastAsia="Times New Roman" w:hAnsi="Calibri" w:cs="Calibri"/>
          <w:b/>
          <w:sz w:val="32"/>
          <w:u w:val="single"/>
          <w:lang w:eastAsia="en-GB"/>
        </w:rPr>
      </w:pPr>
      <w:r w:rsidRPr="00226282">
        <w:rPr>
          <w:rFonts w:ascii="Calibri" w:hAnsi="Calibri" w:cs="Calibri"/>
          <w:b/>
          <w:sz w:val="32"/>
          <w:u w:val="single"/>
        </w:rPr>
        <w:lastRenderedPageBreak/>
        <w:t>Answers</w:t>
      </w:r>
    </w:p>
    <w:p w14:paraId="5CDC2A55" w14:textId="77777777" w:rsidR="00DF1D3D" w:rsidRPr="00DF1D3D" w:rsidRDefault="00DF1D3D" w:rsidP="00DF1D3D">
      <w:pPr>
        <w:pStyle w:val="ListParagraph"/>
        <w:numPr>
          <w:ilvl w:val="0"/>
          <w:numId w:val="3"/>
        </w:numPr>
        <w:spacing w:line="480" w:lineRule="auto"/>
        <w:ind w:right="-327"/>
        <w:rPr>
          <w:rFonts w:ascii="Calibri" w:hAnsi="Calibri" w:cs="Calibri"/>
          <w:sz w:val="22"/>
        </w:rPr>
      </w:pPr>
      <w:r w:rsidRPr="003225E1">
        <w:rPr>
          <w:rFonts w:ascii="Calibri" w:hAnsi="Calibri" w:cs="Calibri"/>
          <w:b/>
          <w:sz w:val="22"/>
        </w:rPr>
        <w:t>What type of syringe</w:t>
      </w:r>
      <w:r>
        <w:rPr>
          <w:rFonts w:ascii="Calibri" w:hAnsi="Calibri" w:cs="Calibri"/>
          <w:b/>
          <w:sz w:val="22"/>
        </w:rPr>
        <w:t>/capillary should you collect the sample into?</w:t>
      </w:r>
    </w:p>
    <w:p w14:paraId="0550E130" w14:textId="6DDC3981" w:rsidR="00DF1D3D" w:rsidRPr="00984493" w:rsidRDefault="007A3380" w:rsidP="00DF1D3D">
      <w:pPr>
        <w:pStyle w:val="ListParagraph"/>
        <w:numPr>
          <w:ilvl w:val="1"/>
          <w:numId w:val="3"/>
        </w:numPr>
        <w:spacing w:line="276" w:lineRule="auto"/>
        <w:ind w:right="-327"/>
        <w:rPr>
          <w:rFonts w:ascii="Calibri" w:hAnsi="Calibri" w:cs="Calibri"/>
          <w:sz w:val="22"/>
        </w:rPr>
      </w:pPr>
      <w:r>
        <w:rPr>
          <w:rFonts w:ascii="Calibri" w:hAnsi="Calibri" w:cs="Calibri"/>
          <w:noProof/>
          <w:sz w:val="22"/>
          <w:lang w:eastAsia="en-GB"/>
        </w:rPr>
        <mc:AlternateContent>
          <mc:Choice Requires="wps">
            <w:drawing>
              <wp:anchor distT="0" distB="0" distL="114300" distR="114300" simplePos="0" relativeHeight="251671552" behindDoc="0" locked="0" layoutInCell="1" allowOverlap="1" wp14:anchorId="2CE6D2BE" wp14:editId="28F39BEA">
                <wp:simplePos x="0" y="0"/>
                <wp:positionH relativeFrom="column">
                  <wp:posOffset>614680</wp:posOffset>
                </wp:positionH>
                <wp:positionV relativeFrom="paragraph">
                  <wp:posOffset>187960</wp:posOffset>
                </wp:positionV>
                <wp:extent cx="235585" cy="205740"/>
                <wp:effectExtent l="0" t="0" r="12065" b="22860"/>
                <wp:wrapNone/>
                <wp:docPr id="14" name="Oval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5585" cy="20574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9A56EFC" id="Oval 14" o:spid="_x0000_s1026" alt="&quot;&quot;" style="position:absolute;margin-left:48.4pt;margin-top:14.8pt;width:18.55pt;height:16.2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" filled="f" strokecolor="red" strokeweight="2pt"/>
            </w:pict>
          </mc:Fallback>
        </mc:AlternateContent>
      </w:r>
      <w:r w:rsidR="00DF1D3D" w:rsidRPr="00984493">
        <w:rPr>
          <w:rFonts w:ascii="Calibri" w:hAnsi="Calibri" w:cs="Calibri"/>
          <w:sz w:val="22"/>
        </w:rPr>
        <w:t>Plain syringe/capillary</w:t>
      </w:r>
    </w:p>
    <w:p w14:paraId="0ADBADE8" w14:textId="77777777" w:rsidR="00DF1D3D" w:rsidRPr="00984493" w:rsidRDefault="00DF1D3D" w:rsidP="00DF1D3D">
      <w:pPr>
        <w:pStyle w:val="ListParagraph"/>
        <w:numPr>
          <w:ilvl w:val="1"/>
          <w:numId w:val="3"/>
        </w:numPr>
        <w:spacing w:line="276" w:lineRule="auto"/>
        <w:ind w:right="-327"/>
        <w:rPr>
          <w:rFonts w:ascii="Calibri" w:hAnsi="Calibri" w:cs="Calibri"/>
          <w:sz w:val="22"/>
        </w:rPr>
      </w:pPr>
      <w:r w:rsidRPr="00984493">
        <w:rPr>
          <w:rFonts w:ascii="Calibri" w:hAnsi="Calibri" w:cs="Calibri"/>
          <w:sz w:val="22"/>
        </w:rPr>
        <w:t>Heparinised syringe/capillary</w:t>
      </w:r>
    </w:p>
    <w:p w14:paraId="28AB4AFD" w14:textId="77777777" w:rsidR="00DF1D3D" w:rsidRPr="00984493" w:rsidRDefault="00DF1D3D" w:rsidP="00DF1D3D">
      <w:pPr>
        <w:pStyle w:val="ListParagraph"/>
        <w:numPr>
          <w:ilvl w:val="1"/>
          <w:numId w:val="3"/>
        </w:numPr>
        <w:spacing w:line="276" w:lineRule="auto"/>
        <w:ind w:right="-327"/>
        <w:rPr>
          <w:rFonts w:ascii="Calibri" w:hAnsi="Calibri" w:cs="Calibri"/>
          <w:sz w:val="22"/>
        </w:rPr>
      </w:pPr>
      <w:r w:rsidRPr="00984493">
        <w:rPr>
          <w:rFonts w:ascii="Calibri" w:hAnsi="Calibri" w:cs="Calibri"/>
          <w:sz w:val="22"/>
        </w:rPr>
        <w:t>Any available syringe/capillary</w:t>
      </w:r>
    </w:p>
    <w:p w14:paraId="4E689E1B" w14:textId="77777777" w:rsidR="00DF1D3D" w:rsidRDefault="00DF1D3D" w:rsidP="00DF1D3D">
      <w:pPr>
        <w:pStyle w:val="ListParagraph"/>
        <w:ind w:left="1440" w:right="-327"/>
        <w:rPr>
          <w:rFonts w:ascii="Calibri" w:hAnsi="Calibri" w:cs="Calibri"/>
          <w:b/>
          <w:sz w:val="22"/>
        </w:rPr>
      </w:pPr>
    </w:p>
    <w:p w14:paraId="1E86559E" w14:textId="33481496" w:rsidR="00DF1D3D" w:rsidRPr="00DF1D3D" w:rsidRDefault="007A3380" w:rsidP="00DF1D3D">
      <w:pPr>
        <w:pStyle w:val="ListParagraph"/>
        <w:numPr>
          <w:ilvl w:val="0"/>
          <w:numId w:val="3"/>
        </w:numPr>
        <w:spacing w:line="480" w:lineRule="auto"/>
        <w:ind w:right="-327"/>
        <w:rPr>
          <w:rFonts w:ascii="Calibri" w:hAnsi="Calibri" w:cs="Calibri"/>
          <w:b/>
          <w:sz w:val="22"/>
        </w:rPr>
      </w:pPr>
      <w:r>
        <w:rPr>
          <w:rFonts w:ascii="Calibri" w:hAnsi="Calibri" w:cs="Calibri"/>
          <w:noProof/>
          <w:sz w:val="22"/>
          <w:lang w:eastAsia="en-GB"/>
        </w:rPr>
        <mc:AlternateContent>
          <mc:Choice Requires="wps">
            <w:drawing>
              <wp:anchor distT="0" distB="0" distL="114300" distR="114300" simplePos="0" relativeHeight="251673600" behindDoc="0" locked="0" layoutInCell="1" allowOverlap="1" wp14:anchorId="0142C796" wp14:editId="24B119B4">
                <wp:simplePos x="0" y="0"/>
                <wp:positionH relativeFrom="column">
                  <wp:posOffset>615950</wp:posOffset>
                </wp:positionH>
                <wp:positionV relativeFrom="paragraph">
                  <wp:posOffset>325755</wp:posOffset>
                </wp:positionV>
                <wp:extent cx="235585" cy="205740"/>
                <wp:effectExtent l="0" t="0" r="12065" b="22860"/>
                <wp:wrapNone/>
                <wp:docPr id="16" name="Oval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5585" cy="20574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68A4A38" id="Oval 16" o:spid="_x0000_s1026" alt="&quot;&quot;" style="position:absolute;margin-left:48.5pt;margin-top:25.65pt;width:18.55pt;height:16.2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" filled="f" strokecolor="red" strokeweight="2pt"/>
            </w:pict>
          </mc:Fallback>
        </mc:AlternateContent>
      </w:r>
      <w:r w:rsidR="00DF1D3D">
        <w:rPr>
          <w:rFonts w:ascii="Calibri" w:hAnsi="Calibri" w:cs="Calibri"/>
          <w:b/>
          <w:sz w:val="22"/>
        </w:rPr>
        <w:t>If a sample cannot be analysed immediately, how many minutes delay is acceptable before analysis</w:t>
      </w:r>
      <w:r w:rsidR="00DF1D3D" w:rsidRPr="00751A48">
        <w:rPr>
          <w:rFonts w:ascii="Calibri" w:hAnsi="Calibri" w:cs="Calibri"/>
          <w:b/>
          <w:sz w:val="22"/>
        </w:rPr>
        <w:t>?</w:t>
      </w:r>
      <w:r w:rsidR="00DF1D3D" w:rsidRPr="00DF1D3D">
        <w:rPr>
          <w:rFonts w:ascii="Calibri" w:hAnsi="Calibri" w:cs="Calibri"/>
          <w:b/>
          <w:sz w:val="22"/>
        </w:rPr>
        <w:tab/>
      </w:r>
    </w:p>
    <w:p w14:paraId="228F3FC7" w14:textId="7A691420" w:rsidR="00DF1D3D" w:rsidRPr="007A3380" w:rsidRDefault="007A3380" w:rsidP="007A3380">
      <w:pPr>
        <w:spacing w:line="276" w:lineRule="auto"/>
        <w:ind w:left="1080" w:right="-327"/>
        <w:rPr>
          <w:rFonts w:ascii="Calibri" w:hAnsi="Calibri" w:cs="Calibri"/>
          <w:sz w:val="22"/>
        </w:rPr>
      </w:pPr>
      <w:r>
        <w:rPr>
          <w:rFonts w:ascii="Calibri" w:hAnsi="Calibri" w:cs="Calibri"/>
          <w:sz w:val="22"/>
        </w:rPr>
        <w:t>a)</w:t>
      </w:r>
      <w:r>
        <w:rPr>
          <w:rFonts w:ascii="Calibri" w:hAnsi="Calibri" w:cs="Calibri"/>
          <w:sz w:val="22"/>
        </w:rPr>
        <w:tab/>
      </w:r>
      <w:r w:rsidR="00DF1D3D" w:rsidRPr="007A3380">
        <w:rPr>
          <w:rFonts w:ascii="Calibri" w:hAnsi="Calibri" w:cs="Calibri"/>
          <w:sz w:val="22"/>
        </w:rPr>
        <w:t>10 minutes</w:t>
      </w:r>
    </w:p>
    <w:p w14:paraId="6C8E83AA" w14:textId="477CD8CE" w:rsidR="00DF1D3D" w:rsidRPr="007A3380" w:rsidRDefault="007A3380" w:rsidP="007A3380">
      <w:pPr>
        <w:spacing w:line="276" w:lineRule="auto"/>
        <w:ind w:left="1080" w:right="-327"/>
        <w:rPr>
          <w:rFonts w:ascii="Calibri" w:hAnsi="Calibri" w:cs="Calibri"/>
          <w:sz w:val="22"/>
        </w:rPr>
      </w:pPr>
      <w:r>
        <w:rPr>
          <w:rFonts w:ascii="Calibri" w:hAnsi="Calibri" w:cs="Calibri"/>
          <w:sz w:val="22"/>
        </w:rPr>
        <w:t>b)</w:t>
      </w:r>
      <w:r>
        <w:rPr>
          <w:rFonts w:ascii="Calibri" w:hAnsi="Calibri" w:cs="Calibri"/>
          <w:sz w:val="22"/>
        </w:rPr>
        <w:tab/>
      </w:r>
      <w:r w:rsidR="00DF1D3D" w:rsidRPr="007A3380">
        <w:rPr>
          <w:rFonts w:ascii="Calibri" w:hAnsi="Calibri" w:cs="Calibri"/>
          <w:sz w:val="22"/>
        </w:rPr>
        <w:t>30 minutes</w:t>
      </w:r>
    </w:p>
    <w:p w14:paraId="325E10D0" w14:textId="4BD76273" w:rsidR="00DF1D3D" w:rsidRPr="007A3380" w:rsidRDefault="00DF1D3D" w:rsidP="007A3380">
      <w:pPr>
        <w:pStyle w:val="ListParagraph"/>
        <w:numPr>
          <w:ilvl w:val="0"/>
          <w:numId w:val="34"/>
        </w:numPr>
        <w:spacing w:line="276" w:lineRule="auto"/>
        <w:ind w:right="-327"/>
        <w:rPr>
          <w:rFonts w:ascii="Calibri" w:hAnsi="Calibri" w:cs="Calibri"/>
          <w:sz w:val="22"/>
        </w:rPr>
      </w:pPr>
      <w:r w:rsidRPr="007A3380">
        <w:rPr>
          <w:rFonts w:ascii="Calibri" w:hAnsi="Calibri" w:cs="Calibri"/>
          <w:sz w:val="22"/>
        </w:rPr>
        <w:t>No time limit</w:t>
      </w:r>
    </w:p>
    <w:p w14:paraId="5DB7BF5F" w14:textId="77777777" w:rsidR="00DF1D3D" w:rsidRPr="00DF1D3D" w:rsidRDefault="00DF1D3D" w:rsidP="00DF1D3D">
      <w:pPr>
        <w:pStyle w:val="ListParagraph"/>
        <w:spacing w:line="276" w:lineRule="auto"/>
        <w:ind w:left="1440" w:right="-327"/>
        <w:rPr>
          <w:rFonts w:ascii="Calibri" w:hAnsi="Calibri" w:cs="Calibri"/>
          <w:sz w:val="22"/>
        </w:rPr>
      </w:pPr>
    </w:p>
    <w:p w14:paraId="6D35881C" w14:textId="77777777" w:rsidR="00DF1D3D" w:rsidRPr="00DF1D3D" w:rsidRDefault="00DF1D3D" w:rsidP="00DF1D3D">
      <w:pPr>
        <w:pStyle w:val="ListParagraph"/>
        <w:numPr>
          <w:ilvl w:val="0"/>
          <w:numId w:val="3"/>
        </w:numPr>
        <w:spacing w:line="480" w:lineRule="auto"/>
        <w:ind w:right="-327"/>
        <w:rPr>
          <w:rFonts w:ascii="Calibri" w:hAnsi="Calibri" w:cs="Calibri"/>
          <w:b/>
          <w:sz w:val="22"/>
        </w:rPr>
      </w:pPr>
      <w:r w:rsidRPr="007B4759">
        <w:rPr>
          <w:rFonts w:ascii="Calibri" w:hAnsi="Calibri" w:cs="Calibri"/>
          <w:b/>
          <w:sz w:val="22"/>
        </w:rPr>
        <w:t xml:space="preserve">How </w:t>
      </w:r>
      <w:r>
        <w:rPr>
          <w:rFonts w:ascii="Calibri" w:hAnsi="Calibri" w:cs="Calibri"/>
          <w:b/>
          <w:sz w:val="22"/>
        </w:rPr>
        <w:t>do you ensure your sample is thoroughly mixed?</w:t>
      </w:r>
    </w:p>
    <w:p w14:paraId="39B389E4" w14:textId="156783D7" w:rsidR="00DF1D3D" w:rsidRPr="007B4759" w:rsidRDefault="007A3380" w:rsidP="00DF1D3D">
      <w:pPr>
        <w:pStyle w:val="ListParagraph"/>
        <w:numPr>
          <w:ilvl w:val="1"/>
          <w:numId w:val="3"/>
        </w:numPr>
        <w:spacing w:line="276" w:lineRule="auto"/>
        <w:ind w:right="-327"/>
        <w:rPr>
          <w:rFonts w:ascii="Calibri" w:hAnsi="Calibri" w:cs="Calibri"/>
          <w:b/>
          <w:sz w:val="22"/>
        </w:rPr>
      </w:pPr>
      <w:r>
        <w:rPr>
          <w:rFonts w:ascii="Calibri" w:hAnsi="Calibri" w:cs="Calibri"/>
          <w:noProof/>
          <w:sz w:val="22"/>
          <w:lang w:eastAsia="en-GB"/>
        </w:rPr>
        <mc:AlternateContent>
          <mc:Choice Requires="wps">
            <w:drawing>
              <wp:anchor distT="0" distB="0" distL="114300" distR="114300" simplePos="0" relativeHeight="251675648" behindDoc="0" locked="0" layoutInCell="1" allowOverlap="1" wp14:anchorId="78590FBF" wp14:editId="3933E2FC">
                <wp:simplePos x="0" y="0"/>
                <wp:positionH relativeFrom="column">
                  <wp:posOffset>617220</wp:posOffset>
                </wp:positionH>
                <wp:positionV relativeFrom="paragraph">
                  <wp:posOffset>179705</wp:posOffset>
                </wp:positionV>
                <wp:extent cx="235585" cy="205740"/>
                <wp:effectExtent l="0" t="0" r="12065" b="22860"/>
                <wp:wrapNone/>
                <wp:docPr id="20" name="Oval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5585" cy="20574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15261DC" id="Oval 20" o:spid="_x0000_s1026" alt="&quot;&quot;" style="position:absolute;margin-left:48.6pt;margin-top:14.15pt;width:18.55pt;height:16.2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" filled="f" strokecolor="red" strokeweight="2pt"/>
            </w:pict>
          </mc:Fallback>
        </mc:AlternateContent>
      </w:r>
      <w:r w:rsidR="00DF1D3D">
        <w:rPr>
          <w:rFonts w:ascii="Calibri" w:hAnsi="Calibri" w:cs="Calibri"/>
          <w:sz w:val="22"/>
        </w:rPr>
        <w:t>Re-cap sample, invert and roll between the palms</w:t>
      </w:r>
    </w:p>
    <w:p w14:paraId="37BDC313" w14:textId="77777777" w:rsidR="00DF1D3D" w:rsidRPr="007B4759" w:rsidRDefault="00DF1D3D" w:rsidP="00DF1D3D">
      <w:pPr>
        <w:pStyle w:val="ListParagraph"/>
        <w:numPr>
          <w:ilvl w:val="1"/>
          <w:numId w:val="3"/>
        </w:numPr>
        <w:spacing w:line="276" w:lineRule="auto"/>
        <w:ind w:right="-327"/>
        <w:rPr>
          <w:rFonts w:ascii="Calibri" w:hAnsi="Calibri" w:cs="Calibri"/>
          <w:b/>
          <w:sz w:val="22"/>
        </w:rPr>
      </w:pPr>
      <w:r>
        <w:rPr>
          <w:rFonts w:ascii="Calibri" w:hAnsi="Calibri" w:cs="Calibri"/>
          <w:sz w:val="22"/>
        </w:rPr>
        <w:t>Immediately re-cap sample after collection and expel air through the filter cap, gently invert and roll between the palms at least 20 times</w:t>
      </w:r>
    </w:p>
    <w:p w14:paraId="05F1822D" w14:textId="77777777" w:rsidR="00DF1D3D" w:rsidRPr="00DF1D3D" w:rsidRDefault="00DF1D3D" w:rsidP="00DF1D3D">
      <w:pPr>
        <w:pStyle w:val="ListParagraph"/>
        <w:numPr>
          <w:ilvl w:val="1"/>
          <w:numId w:val="3"/>
        </w:numPr>
        <w:spacing w:line="276" w:lineRule="auto"/>
        <w:ind w:right="-327"/>
        <w:rPr>
          <w:rFonts w:ascii="Calibri" w:hAnsi="Calibri" w:cs="Calibri"/>
          <w:b/>
          <w:sz w:val="22"/>
        </w:rPr>
      </w:pPr>
      <w:r>
        <w:rPr>
          <w:rFonts w:ascii="Calibri" w:hAnsi="Calibri" w:cs="Calibri"/>
          <w:sz w:val="22"/>
        </w:rPr>
        <w:t>Roll sample between the palms a few times</w:t>
      </w:r>
    </w:p>
    <w:p w14:paraId="1D1BBCC2" w14:textId="77777777" w:rsidR="00DF1D3D" w:rsidRPr="00DF1D3D" w:rsidRDefault="00DF1D3D" w:rsidP="00DF1D3D">
      <w:pPr>
        <w:pStyle w:val="ListParagraph"/>
        <w:spacing w:line="276" w:lineRule="auto"/>
        <w:ind w:left="1440" w:right="-327"/>
        <w:rPr>
          <w:rFonts w:ascii="Calibri" w:hAnsi="Calibri" w:cs="Calibri"/>
          <w:b/>
          <w:sz w:val="22"/>
        </w:rPr>
      </w:pPr>
    </w:p>
    <w:p w14:paraId="4C253219" w14:textId="77777777" w:rsidR="00DF1D3D" w:rsidRDefault="00DF1D3D" w:rsidP="00DF1D3D">
      <w:pPr>
        <w:pStyle w:val="ListParagraph"/>
        <w:numPr>
          <w:ilvl w:val="0"/>
          <w:numId w:val="3"/>
        </w:numPr>
        <w:spacing w:line="480" w:lineRule="auto"/>
        <w:ind w:right="-327"/>
        <w:rPr>
          <w:rFonts w:ascii="Calibri" w:hAnsi="Calibri" w:cs="Calibri"/>
          <w:b/>
          <w:sz w:val="22"/>
        </w:rPr>
      </w:pPr>
      <w:r>
        <w:rPr>
          <w:rFonts w:ascii="Calibri" w:hAnsi="Calibri" w:cs="Calibri"/>
          <w:b/>
          <w:sz w:val="22"/>
        </w:rPr>
        <w:t>What should you do if the analyser prompts you to replace the sample port?</w:t>
      </w:r>
    </w:p>
    <w:p w14:paraId="49FFB7D5" w14:textId="1B2A6235" w:rsidR="00DF1D3D" w:rsidRPr="006C4526" w:rsidRDefault="007A3380" w:rsidP="00DF1D3D">
      <w:pPr>
        <w:pStyle w:val="ListParagraph"/>
        <w:numPr>
          <w:ilvl w:val="1"/>
          <w:numId w:val="3"/>
        </w:numPr>
        <w:spacing w:line="276" w:lineRule="auto"/>
        <w:ind w:right="-327"/>
        <w:rPr>
          <w:rFonts w:ascii="Calibri" w:hAnsi="Calibri" w:cs="Calibri"/>
          <w:b/>
          <w:sz w:val="22"/>
        </w:rPr>
      </w:pPr>
      <w:r>
        <w:rPr>
          <w:rFonts w:ascii="Calibri" w:hAnsi="Calibri" w:cs="Calibri"/>
          <w:noProof/>
          <w:sz w:val="22"/>
          <w:lang w:eastAsia="en-GB"/>
        </w:rPr>
        <mc:AlternateContent>
          <mc:Choice Requires="wps">
            <w:drawing>
              <wp:anchor distT="0" distB="0" distL="114300" distR="114300" simplePos="0" relativeHeight="251677696" behindDoc="0" locked="0" layoutInCell="1" allowOverlap="1" wp14:anchorId="79307AFA" wp14:editId="1697BA29">
                <wp:simplePos x="0" y="0"/>
                <wp:positionH relativeFrom="column">
                  <wp:posOffset>618490</wp:posOffset>
                </wp:positionH>
                <wp:positionV relativeFrom="paragraph">
                  <wp:posOffset>179070</wp:posOffset>
                </wp:positionV>
                <wp:extent cx="235585" cy="205740"/>
                <wp:effectExtent l="0" t="0" r="12065" b="22860"/>
                <wp:wrapNone/>
                <wp:docPr id="21" name="Oval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5585" cy="20574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38E86C9" id="Oval 21" o:spid="_x0000_s1026" alt="&quot;&quot;" style="position:absolute;margin-left:48.7pt;margin-top:14.1pt;width:18.55pt;height:16.2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" filled="f" strokecolor="red" strokeweight="2pt"/>
            </w:pict>
          </mc:Fallback>
        </mc:AlternateContent>
      </w:r>
      <w:r w:rsidR="00DF1D3D">
        <w:rPr>
          <w:rFonts w:ascii="Calibri" w:hAnsi="Calibri" w:cs="Calibri"/>
          <w:sz w:val="22"/>
        </w:rPr>
        <w:t>Walk away and try re-running the sample on a different analyser</w:t>
      </w:r>
    </w:p>
    <w:p w14:paraId="723C3C8B" w14:textId="77777777" w:rsidR="00DF1D3D" w:rsidRPr="00DF1D3D" w:rsidRDefault="00DF1D3D" w:rsidP="00DF1D3D">
      <w:pPr>
        <w:pStyle w:val="ListParagraph"/>
        <w:numPr>
          <w:ilvl w:val="1"/>
          <w:numId w:val="3"/>
        </w:numPr>
        <w:spacing w:line="276" w:lineRule="auto"/>
        <w:ind w:right="-327"/>
        <w:rPr>
          <w:rFonts w:ascii="Calibri" w:hAnsi="Calibri" w:cs="Calibri"/>
          <w:b/>
          <w:sz w:val="22"/>
        </w:rPr>
      </w:pPr>
      <w:r>
        <w:rPr>
          <w:rFonts w:ascii="Calibri" w:hAnsi="Calibri" w:cs="Calibri"/>
          <w:sz w:val="22"/>
        </w:rPr>
        <w:t>Immediately replace the sample port, discard your sample and collect a new sample to analyse</w:t>
      </w:r>
    </w:p>
    <w:p w14:paraId="0BEB9C5B" w14:textId="77777777" w:rsidR="00DF1D3D" w:rsidRPr="00DF1D3D" w:rsidRDefault="00DF1D3D" w:rsidP="00DF1D3D">
      <w:pPr>
        <w:pStyle w:val="ListParagraph"/>
        <w:numPr>
          <w:ilvl w:val="1"/>
          <w:numId w:val="3"/>
        </w:numPr>
        <w:spacing w:line="276" w:lineRule="auto"/>
        <w:ind w:right="-327"/>
        <w:rPr>
          <w:rFonts w:ascii="Calibri" w:hAnsi="Calibri" w:cs="Calibri"/>
          <w:b/>
          <w:sz w:val="22"/>
        </w:rPr>
      </w:pPr>
      <w:r>
        <w:rPr>
          <w:rFonts w:ascii="Calibri" w:hAnsi="Calibri" w:cs="Calibri"/>
          <w:sz w:val="22"/>
        </w:rPr>
        <w:t>Replace the sample port and repeat the analysis</w:t>
      </w:r>
    </w:p>
    <w:p w14:paraId="68DA0C46" w14:textId="77777777" w:rsidR="00DF1D3D" w:rsidRPr="00DF1D3D" w:rsidRDefault="00DF1D3D" w:rsidP="00DF1D3D">
      <w:pPr>
        <w:pStyle w:val="ListParagraph"/>
        <w:spacing w:line="276" w:lineRule="auto"/>
        <w:ind w:left="1440" w:right="-327"/>
        <w:rPr>
          <w:rFonts w:ascii="Calibri" w:hAnsi="Calibri" w:cs="Calibri"/>
          <w:b/>
          <w:sz w:val="22"/>
        </w:rPr>
      </w:pPr>
    </w:p>
    <w:p w14:paraId="1015C2A2" w14:textId="77777777" w:rsidR="00DF1D3D" w:rsidRDefault="00DF1D3D" w:rsidP="00DF1D3D">
      <w:pPr>
        <w:pStyle w:val="ListParagraph"/>
        <w:numPr>
          <w:ilvl w:val="0"/>
          <w:numId w:val="3"/>
        </w:numPr>
        <w:spacing w:line="480" w:lineRule="auto"/>
        <w:ind w:right="-327"/>
        <w:rPr>
          <w:rFonts w:ascii="Calibri" w:hAnsi="Calibri" w:cs="Calibri"/>
          <w:b/>
          <w:sz w:val="22"/>
        </w:rPr>
      </w:pPr>
      <w:r>
        <w:rPr>
          <w:rFonts w:ascii="Calibri" w:hAnsi="Calibri" w:cs="Calibri"/>
          <w:b/>
          <w:sz w:val="22"/>
        </w:rPr>
        <w:t>If you have concerns about a discrepant result, you should:</w:t>
      </w:r>
    </w:p>
    <w:p w14:paraId="2DD8753A" w14:textId="77777777" w:rsidR="00DF1D3D" w:rsidRDefault="00DF1D3D" w:rsidP="00DF1D3D">
      <w:pPr>
        <w:pStyle w:val="ListParagraph"/>
        <w:numPr>
          <w:ilvl w:val="1"/>
          <w:numId w:val="3"/>
        </w:numPr>
        <w:spacing w:line="276" w:lineRule="auto"/>
        <w:ind w:right="-327"/>
        <w:rPr>
          <w:rFonts w:ascii="Calibri" w:hAnsi="Calibri" w:cs="Calibri"/>
          <w:sz w:val="22"/>
        </w:rPr>
      </w:pPr>
      <w:r>
        <w:rPr>
          <w:rFonts w:ascii="Calibri" w:hAnsi="Calibri" w:cs="Calibri"/>
          <w:sz w:val="22"/>
        </w:rPr>
        <w:t>Repeat the sample on another analyser if it is within the 10 minute time frame</w:t>
      </w:r>
    </w:p>
    <w:p w14:paraId="64160AA2" w14:textId="77777777" w:rsidR="00DF1D3D" w:rsidRPr="009608A8" w:rsidRDefault="00DF1D3D" w:rsidP="00DF1D3D">
      <w:pPr>
        <w:pStyle w:val="ListParagraph"/>
        <w:numPr>
          <w:ilvl w:val="1"/>
          <w:numId w:val="3"/>
        </w:numPr>
        <w:spacing w:line="276" w:lineRule="auto"/>
        <w:ind w:right="-327"/>
        <w:rPr>
          <w:rFonts w:ascii="Calibri" w:hAnsi="Calibri" w:cs="Calibri"/>
          <w:sz w:val="22"/>
        </w:rPr>
      </w:pPr>
      <w:r>
        <w:rPr>
          <w:rFonts w:ascii="Calibri" w:hAnsi="Calibri" w:cs="Calibri"/>
          <w:sz w:val="22"/>
        </w:rPr>
        <w:t>Collect a fresh sample and analyse it on the current analyser and a comparison analyser</w:t>
      </w:r>
    </w:p>
    <w:p w14:paraId="3CA2DD84" w14:textId="77777777" w:rsidR="00DF1D3D" w:rsidRDefault="00DF1D3D" w:rsidP="00DF1D3D">
      <w:pPr>
        <w:pStyle w:val="ListParagraph"/>
        <w:numPr>
          <w:ilvl w:val="1"/>
          <w:numId w:val="3"/>
        </w:numPr>
        <w:spacing w:line="276" w:lineRule="auto"/>
        <w:ind w:right="-327"/>
        <w:rPr>
          <w:rFonts w:ascii="Calibri" w:hAnsi="Calibri" w:cs="Calibri"/>
          <w:sz w:val="22"/>
        </w:rPr>
      </w:pPr>
      <w:r>
        <w:rPr>
          <w:rFonts w:ascii="Calibri" w:hAnsi="Calibri" w:cs="Calibri"/>
          <w:sz w:val="22"/>
        </w:rPr>
        <w:t>Send a sample to the lab</w:t>
      </w:r>
    </w:p>
    <w:p w14:paraId="4F18E3AC" w14:textId="6D86F7C7" w:rsidR="00DF1D3D" w:rsidRDefault="007A3380" w:rsidP="00DF1D3D">
      <w:pPr>
        <w:pStyle w:val="ListParagraph"/>
        <w:numPr>
          <w:ilvl w:val="1"/>
          <w:numId w:val="3"/>
        </w:numPr>
        <w:spacing w:line="276" w:lineRule="auto"/>
        <w:ind w:right="-327"/>
        <w:rPr>
          <w:rFonts w:ascii="Calibri" w:hAnsi="Calibri" w:cs="Calibri"/>
          <w:sz w:val="22"/>
        </w:rPr>
      </w:pPr>
      <w:r>
        <w:rPr>
          <w:rFonts w:ascii="Calibri" w:hAnsi="Calibri" w:cs="Calibri"/>
          <w:noProof/>
          <w:sz w:val="22"/>
          <w:lang w:eastAsia="en-GB"/>
        </w:rPr>
        <mc:AlternateContent>
          <mc:Choice Requires="wps">
            <w:drawing>
              <wp:anchor distT="0" distB="0" distL="114300" distR="114300" simplePos="0" relativeHeight="251679744" behindDoc="0" locked="0" layoutInCell="1" allowOverlap="1" wp14:anchorId="60FFA9F7" wp14:editId="55CD7DDA">
                <wp:simplePos x="0" y="0"/>
                <wp:positionH relativeFrom="column">
                  <wp:posOffset>619760</wp:posOffset>
                </wp:positionH>
                <wp:positionV relativeFrom="paragraph">
                  <wp:posOffset>182245</wp:posOffset>
                </wp:positionV>
                <wp:extent cx="235585" cy="205740"/>
                <wp:effectExtent l="0" t="0" r="12065" b="22860"/>
                <wp:wrapNone/>
                <wp:docPr id="23" name="Oval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5585" cy="20574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07153AB" id="Oval 23" o:spid="_x0000_s1026" alt="&quot;&quot;" style="position:absolute;margin-left:48.8pt;margin-top:14.35pt;width:18.55pt;height:16.2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" filled="f" strokecolor="red" strokeweight="2pt"/>
            </w:pict>
          </mc:Fallback>
        </mc:AlternateContent>
      </w:r>
      <w:r w:rsidR="00DF1D3D">
        <w:rPr>
          <w:rFonts w:ascii="Calibri" w:hAnsi="Calibri" w:cs="Calibri"/>
          <w:sz w:val="22"/>
        </w:rPr>
        <w:t>Contact Point of Care Testing on x22338 or x64791</w:t>
      </w:r>
    </w:p>
    <w:p w14:paraId="08E32BB5" w14:textId="77777777" w:rsidR="00DF1D3D" w:rsidRDefault="00DF1D3D" w:rsidP="00DF1D3D">
      <w:pPr>
        <w:pStyle w:val="ListParagraph"/>
        <w:numPr>
          <w:ilvl w:val="1"/>
          <w:numId w:val="3"/>
        </w:numPr>
        <w:spacing w:line="276" w:lineRule="auto"/>
        <w:ind w:right="-327"/>
        <w:rPr>
          <w:rFonts w:ascii="Calibri" w:hAnsi="Calibri" w:cs="Calibri"/>
          <w:sz w:val="22"/>
        </w:rPr>
      </w:pPr>
      <w:r>
        <w:rPr>
          <w:rFonts w:ascii="Calibri" w:hAnsi="Calibri" w:cs="Calibri"/>
          <w:sz w:val="22"/>
        </w:rPr>
        <w:t>All of the above</w:t>
      </w:r>
    </w:p>
    <w:p w14:paraId="0E1079A7" w14:textId="77777777" w:rsidR="00DF1D3D" w:rsidRPr="00DF1D3D" w:rsidRDefault="00DF1D3D" w:rsidP="00DF1D3D">
      <w:pPr>
        <w:pStyle w:val="ListParagraph"/>
        <w:spacing w:line="276" w:lineRule="auto"/>
        <w:ind w:left="1440" w:right="-327"/>
        <w:rPr>
          <w:rFonts w:ascii="Calibri" w:hAnsi="Calibri" w:cs="Calibri"/>
          <w:sz w:val="22"/>
        </w:rPr>
      </w:pPr>
    </w:p>
    <w:p w14:paraId="2917A64E" w14:textId="77777777" w:rsidR="00DF1D3D" w:rsidRPr="00751A48" w:rsidRDefault="00DF1D3D" w:rsidP="00DF1D3D">
      <w:pPr>
        <w:pStyle w:val="ListParagraph"/>
        <w:numPr>
          <w:ilvl w:val="0"/>
          <w:numId w:val="3"/>
        </w:numPr>
        <w:spacing w:line="480" w:lineRule="auto"/>
        <w:rPr>
          <w:rFonts w:ascii="Calibri" w:hAnsi="Calibri" w:cs="Calibri"/>
          <w:b/>
          <w:sz w:val="22"/>
        </w:rPr>
      </w:pPr>
      <w:r w:rsidRPr="00751A48">
        <w:rPr>
          <w:rFonts w:ascii="Calibri" w:hAnsi="Calibri" w:cs="Calibri"/>
          <w:b/>
          <w:sz w:val="22"/>
        </w:rPr>
        <w:t>Who is allowed to use your barcode?</w:t>
      </w:r>
    </w:p>
    <w:p w14:paraId="0B53BF61" w14:textId="23ABBE66" w:rsidR="00DF1D3D" w:rsidRPr="007A3380" w:rsidRDefault="00DF1D3D" w:rsidP="007A3380">
      <w:pPr>
        <w:pStyle w:val="ListParagraph"/>
        <w:numPr>
          <w:ilvl w:val="1"/>
          <w:numId w:val="3"/>
        </w:numPr>
        <w:spacing w:line="276" w:lineRule="auto"/>
        <w:rPr>
          <w:rFonts w:ascii="Calibri" w:hAnsi="Calibri" w:cs="Calibri"/>
          <w:sz w:val="22"/>
        </w:rPr>
      </w:pPr>
      <w:r w:rsidRPr="007A3380">
        <w:rPr>
          <w:rFonts w:ascii="Calibri" w:hAnsi="Calibri" w:cs="Calibri"/>
          <w:sz w:val="22"/>
        </w:rPr>
        <w:t>Any trained staff members in the department</w:t>
      </w:r>
    </w:p>
    <w:p w14:paraId="55DED4AA" w14:textId="77777777" w:rsidR="007A3380" w:rsidRDefault="007A3380" w:rsidP="007A3380">
      <w:pPr>
        <w:pStyle w:val="ListParagraph"/>
        <w:numPr>
          <w:ilvl w:val="1"/>
          <w:numId w:val="3"/>
        </w:numPr>
        <w:spacing w:line="276" w:lineRule="auto"/>
        <w:rPr>
          <w:rFonts w:ascii="Calibri" w:hAnsi="Calibri" w:cs="Calibri"/>
          <w:sz w:val="22"/>
        </w:rPr>
      </w:pPr>
      <w:r>
        <w:rPr>
          <w:noProof/>
          <w:lang w:eastAsia="en-GB"/>
        </w:rPr>
        <mc:AlternateContent>
          <mc:Choice Requires="wps">
            <w:drawing>
              <wp:anchor distT="0" distB="0" distL="114300" distR="114300" simplePos="0" relativeHeight="251681792" behindDoc="0" locked="0" layoutInCell="1" allowOverlap="1" wp14:anchorId="323154A9" wp14:editId="4761EE8F">
                <wp:simplePos x="0" y="0"/>
                <wp:positionH relativeFrom="column">
                  <wp:posOffset>621030</wp:posOffset>
                </wp:positionH>
                <wp:positionV relativeFrom="paragraph">
                  <wp:posOffset>179705</wp:posOffset>
                </wp:positionV>
                <wp:extent cx="235585" cy="205740"/>
                <wp:effectExtent l="0" t="0" r="12065" b="22860"/>
                <wp:wrapNone/>
                <wp:docPr id="24" name="Oval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5585" cy="20574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48C81E5" id="Oval 24" o:spid="_x0000_s1026" alt="&quot;&quot;" style="position:absolute;margin-left:48.9pt;margin-top:14.15pt;width:18.55pt;height:16.2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" filled="f" strokecolor="red" strokeweight="2pt"/>
            </w:pict>
          </mc:Fallback>
        </mc:AlternateContent>
      </w:r>
      <w:r w:rsidR="00DF1D3D" w:rsidRPr="007A3380">
        <w:rPr>
          <w:rFonts w:ascii="Calibri" w:hAnsi="Calibri" w:cs="Calibri"/>
          <w:sz w:val="22"/>
        </w:rPr>
        <w:t>Anyone</w:t>
      </w:r>
    </w:p>
    <w:p w14:paraId="681A2B64" w14:textId="77777777" w:rsidR="007A3380" w:rsidRDefault="00DF1D3D" w:rsidP="007A3380">
      <w:pPr>
        <w:pStyle w:val="ListParagraph"/>
        <w:numPr>
          <w:ilvl w:val="1"/>
          <w:numId w:val="3"/>
        </w:numPr>
        <w:spacing w:line="276" w:lineRule="auto"/>
        <w:rPr>
          <w:rFonts w:ascii="Calibri" w:hAnsi="Calibri" w:cs="Calibri"/>
          <w:sz w:val="22"/>
        </w:rPr>
      </w:pPr>
      <w:r w:rsidRPr="007A3380">
        <w:rPr>
          <w:rFonts w:ascii="Calibri" w:hAnsi="Calibri" w:cs="Calibri"/>
          <w:sz w:val="22"/>
        </w:rPr>
        <w:t>Only me</w:t>
      </w:r>
    </w:p>
    <w:p w14:paraId="151EE95E" w14:textId="4EFF861A" w:rsidR="00DF1D3D" w:rsidRPr="007A3380" w:rsidRDefault="00DF1D3D" w:rsidP="007A3380">
      <w:pPr>
        <w:pStyle w:val="ListParagraph"/>
        <w:numPr>
          <w:ilvl w:val="1"/>
          <w:numId w:val="3"/>
        </w:numPr>
        <w:spacing w:line="276" w:lineRule="auto"/>
        <w:rPr>
          <w:rFonts w:ascii="Calibri" w:hAnsi="Calibri" w:cs="Calibri"/>
          <w:sz w:val="22"/>
        </w:rPr>
      </w:pPr>
      <w:r w:rsidRPr="007A3380">
        <w:rPr>
          <w:rFonts w:ascii="Calibri" w:hAnsi="Calibri" w:cs="Calibri"/>
          <w:sz w:val="22"/>
        </w:rPr>
        <w:t>Senior staff members</w:t>
      </w:r>
    </w:p>
    <w:p w14:paraId="5DEB6F4C" w14:textId="77777777" w:rsidR="00DF1D3D" w:rsidRPr="00751A48" w:rsidRDefault="00DF1D3D" w:rsidP="00DF1D3D">
      <w:pPr>
        <w:pStyle w:val="listparagraph0"/>
        <w:tabs>
          <w:tab w:val="num" w:pos="0"/>
        </w:tabs>
        <w:spacing w:before="0" w:beforeAutospacing="0" w:after="0" w:afterAutospacing="0" w:line="360" w:lineRule="auto"/>
        <w:contextualSpacing/>
        <w:rPr>
          <w:rFonts w:ascii="Calibri" w:eastAsiaTheme="minorHAnsi" w:hAnsi="Calibri" w:cs="Arial"/>
          <w:sz w:val="22"/>
          <w:szCs w:val="22"/>
          <w:lang w:eastAsia="en-US"/>
        </w:rPr>
      </w:pPr>
    </w:p>
    <w:p w14:paraId="2C19A0A2" w14:textId="08CF0D31" w:rsidR="00DF1D3D" w:rsidRPr="00751A48" w:rsidRDefault="007A3380" w:rsidP="00DF1D3D">
      <w:pPr>
        <w:pStyle w:val="listparagraph0"/>
        <w:numPr>
          <w:ilvl w:val="0"/>
          <w:numId w:val="3"/>
        </w:numPr>
        <w:spacing w:before="0" w:beforeAutospacing="0" w:after="0" w:afterAutospacing="0" w:line="480" w:lineRule="auto"/>
        <w:contextualSpacing/>
        <w:rPr>
          <w:rFonts w:ascii="Calibri" w:hAnsi="Calibri" w:cs="Calibri"/>
          <w:b/>
          <w:sz w:val="22"/>
          <w:szCs w:val="22"/>
        </w:rPr>
      </w:pPr>
      <w:r>
        <w:rPr>
          <w:rFonts w:ascii="Calibri" w:hAnsi="Calibri" w:cs="Calibri"/>
          <w:noProof/>
          <w:sz w:val="22"/>
        </w:rPr>
        <mc:AlternateContent>
          <mc:Choice Requires="wps">
            <w:drawing>
              <wp:anchor distT="0" distB="0" distL="114300" distR="114300" simplePos="0" relativeHeight="251683840" behindDoc="0" locked="0" layoutInCell="1" allowOverlap="1" wp14:anchorId="70624619" wp14:editId="1309C00A">
                <wp:simplePos x="0" y="0"/>
                <wp:positionH relativeFrom="column">
                  <wp:posOffset>612775</wp:posOffset>
                </wp:positionH>
                <wp:positionV relativeFrom="paragraph">
                  <wp:posOffset>327025</wp:posOffset>
                </wp:positionV>
                <wp:extent cx="235585" cy="205740"/>
                <wp:effectExtent l="0" t="0" r="12065" b="22860"/>
                <wp:wrapNone/>
                <wp:docPr id="25" name="Oval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5585" cy="20574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75B04B4" id="Oval 25" o:spid="_x0000_s1026" alt="&quot;&quot;" style="position:absolute;margin-left:48.25pt;margin-top:25.75pt;width:18.55pt;height:16.2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" filled="f" strokecolor="red" strokeweight="2pt"/>
            </w:pict>
          </mc:Fallback>
        </mc:AlternateContent>
      </w:r>
      <w:r w:rsidR="00DF1D3D" w:rsidRPr="00751A48">
        <w:rPr>
          <w:rFonts w:ascii="Calibri" w:hAnsi="Calibri"/>
          <w:b/>
          <w:sz w:val="22"/>
          <w:szCs w:val="22"/>
        </w:rPr>
        <w:t>What forms of patient ID are acceptable?</w:t>
      </w:r>
    </w:p>
    <w:p w14:paraId="72D50596" w14:textId="77777777" w:rsidR="007A3380" w:rsidRDefault="00DF1D3D" w:rsidP="007A3380">
      <w:pPr>
        <w:pStyle w:val="listparagraph0"/>
        <w:numPr>
          <w:ilvl w:val="1"/>
          <w:numId w:val="3"/>
        </w:numPr>
        <w:spacing w:before="0" w:beforeAutospacing="0" w:after="0" w:afterAutospacing="0" w:line="276" w:lineRule="auto"/>
        <w:contextualSpacing/>
        <w:rPr>
          <w:rFonts w:ascii="Calibri" w:hAnsi="Calibri" w:cs="Calibri"/>
          <w:sz w:val="22"/>
          <w:szCs w:val="22"/>
        </w:rPr>
      </w:pPr>
      <w:r w:rsidRPr="00751A48">
        <w:rPr>
          <w:rFonts w:ascii="Calibri" w:hAnsi="Calibri" w:cs="Calibri"/>
          <w:sz w:val="22"/>
          <w:szCs w:val="22"/>
        </w:rPr>
        <w:t>PAS number</w:t>
      </w:r>
      <w:r>
        <w:rPr>
          <w:rFonts w:ascii="Calibri" w:hAnsi="Calibri" w:cs="Calibri"/>
          <w:sz w:val="22"/>
          <w:szCs w:val="22"/>
        </w:rPr>
        <w:t>, NHS number or A&amp;E number</w:t>
      </w:r>
    </w:p>
    <w:p w14:paraId="2EF34DEA" w14:textId="77777777" w:rsidR="007A3380" w:rsidRDefault="00DF1D3D" w:rsidP="007A3380">
      <w:pPr>
        <w:pStyle w:val="listparagraph0"/>
        <w:numPr>
          <w:ilvl w:val="1"/>
          <w:numId w:val="3"/>
        </w:numPr>
        <w:spacing w:before="0" w:beforeAutospacing="0" w:after="0" w:afterAutospacing="0" w:line="276" w:lineRule="auto"/>
        <w:contextualSpacing/>
        <w:rPr>
          <w:rFonts w:ascii="Calibri" w:hAnsi="Calibri" w:cs="Calibri"/>
          <w:sz w:val="22"/>
          <w:szCs w:val="22"/>
        </w:rPr>
      </w:pPr>
      <w:r w:rsidRPr="007A3380">
        <w:rPr>
          <w:rFonts w:ascii="Calibri" w:hAnsi="Calibri" w:cs="Calibri"/>
          <w:sz w:val="22"/>
          <w:szCs w:val="22"/>
        </w:rPr>
        <w:t>Case note number or bed number</w:t>
      </w:r>
    </w:p>
    <w:p w14:paraId="3AFC45D1" w14:textId="77777777" w:rsidR="007A3380" w:rsidRDefault="00DF1D3D" w:rsidP="007A3380">
      <w:pPr>
        <w:pStyle w:val="listparagraph0"/>
        <w:numPr>
          <w:ilvl w:val="1"/>
          <w:numId w:val="3"/>
        </w:numPr>
        <w:spacing w:before="0" w:beforeAutospacing="0" w:after="0" w:afterAutospacing="0" w:line="276" w:lineRule="auto"/>
        <w:contextualSpacing/>
        <w:rPr>
          <w:rFonts w:ascii="Calibri" w:hAnsi="Calibri" w:cs="Calibri"/>
          <w:sz w:val="22"/>
          <w:szCs w:val="22"/>
        </w:rPr>
      </w:pPr>
      <w:r w:rsidRPr="007A3380">
        <w:rPr>
          <w:rFonts w:ascii="Calibri" w:hAnsi="Calibri" w:cs="Calibri"/>
          <w:sz w:val="22"/>
          <w:szCs w:val="22"/>
        </w:rPr>
        <w:t>0 for unknown patient</w:t>
      </w:r>
    </w:p>
    <w:p w14:paraId="11EA1929" w14:textId="7B0F45AE" w:rsidR="00DF1D3D" w:rsidRPr="007A3380" w:rsidRDefault="00DF1D3D" w:rsidP="007A3380">
      <w:pPr>
        <w:pStyle w:val="listparagraph0"/>
        <w:numPr>
          <w:ilvl w:val="1"/>
          <w:numId w:val="3"/>
        </w:numPr>
        <w:spacing w:before="0" w:beforeAutospacing="0" w:after="0" w:afterAutospacing="0" w:line="276" w:lineRule="auto"/>
        <w:contextualSpacing/>
        <w:rPr>
          <w:rFonts w:ascii="Calibri" w:hAnsi="Calibri" w:cs="Calibri"/>
          <w:sz w:val="22"/>
          <w:szCs w:val="22"/>
        </w:rPr>
      </w:pPr>
      <w:r w:rsidRPr="007A3380">
        <w:rPr>
          <w:rFonts w:ascii="Calibri" w:hAnsi="Calibri" w:cs="Calibri"/>
          <w:sz w:val="22"/>
          <w:szCs w:val="22"/>
        </w:rPr>
        <w:t>All of the above</w:t>
      </w:r>
    </w:p>
    <w:p w14:paraId="7C211F8C" w14:textId="77777777" w:rsidR="00226282" w:rsidRDefault="00226282" w:rsidP="00226282">
      <w:pPr>
        <w:pStyle w:val="listparagraph0"/>
        <w:spacing w:before="0" w:beforeAutospacing="0" w:after="0" w:afterAutospacing="0"/>
        <w:contextualSpacing/>
        <w:rPr>
          <w:rFonts w:ascii="Calibri" w:hAnsi="Calibri" w:cs="Calibri"/>
          <w:b/>
          <w:sz w:val="22"/>
          <w:szCs w:val="22"/>
        </w:rPr>
      </w:pPr>
    </w:p>
    <w:p w14:paraId="20679876" w14:textId="77777777" w:rsidR="003225E1" w:rsidRDefault="003225E1" w:rsidP="00226282">
      <w:pPr>
        <w:pStyle w:val="listparagraph0"/>
        <w:spacing w:before="0" w:beforeAutospacing="0" w:after="0" w:afterAutospacing="0"/>
        <w:contextualSpacing/>
        <w:rPr>
          <w:rFonts w:ascii="Calibri" w:hAnsi="Calibri" w:cs="Calibri"/>
          <w:b/>
          <w:sz w:val="22"/>
          <w:szCs w:val="22"/>
        </w:rPr>
      </w:pPr>
    </w:p>
    <w:p w14:paraId="4150B624" w14:textId="77777777" w:rsidR="003225E1" w:rsidRPr="003225E1" w:rsidRDefault="003225E1" w:rsidP="00226282">
      <w:pPr>
        <w:pStyle w:val="listparagraph0"/>
        <w:spacing w:before="0" w:beforeAutospacing="0" w:after="0" w:afterAutospacing="0"/>
        <w:contextualSpacing/>
        <w:rPr>
          <w:rFonts w:ascii="Calibri" w:hAnsi="Calibri" w:cs="Calibri"/>
          <w:b/>
          <w:sz w:val="22"/>
          <w:szCs w:val="22"/>
        </w:rPr>
      </w:pPr>
    </w:p>
    <w:p w14:paraId="27E8934C" w14:textId="77777777" w:rsidR="003225E1" w:rsidRPr="00424F67" w:rsidRDefault="003225E1" w:rsidP="003225E1">
      <w:pPr>
        <w:pStyle w:val="listparagraph0"/>
        <w:spacing w:before="0" w:beforeAutospacing="0" w:after="0" w:afterAutospacing="0"/>
        <w:contextualSpacing/>
        <w:rPr>
          <w:rFonts w:ascii="Calibri" w:hAnsi="Calibri" w:cs="Calibri"/>
          <w:sz w:val="22"/>
          <w:szCs w:val="22"/>
        </w:rPr>
        <w:sectPr w:rsidR="003225E1" w:rsidRPr="00424F67" w:rsidSect="00734AFD">
          <w:headerReference w:type="first" r:id="rId30"/>
          <w:footerReference w:type="first" r:id="rId31"/>
          <w:pgSz w:w="11906" w:h="16838"/>
          <w:pgMar w:top="720" w:right="720" w:bottom="720" w:left="720" w:header="794" w:footer="0" w:gutter="0"/>
          <w:cols w:space="708"/>
          <w:docGrid w:linePitch="360"/>
        </w:sectPr>
      </w:pPr>
    </w:p>
    <w:p w14:paraId="44217C80" w14:textId="03184E23" w:rsidR="008367EE" w:rsidRPr="009E5A73" w:rsidRDefault="008367EE" w:rsidP="008367EE">
      <w:pPr>
        <w:tabs>
          <w:tab w:val="left" w:pos="7020"/>
        </w:tabs>
        <w:spacing w:line="312" w:lineRule="auto"/>
        <w:jc w:val="center"/>
        <w:rPr>
          <w:rFonts w:eastAsia="Times New Roman" w:cs="Arial"/>
          <w:b/>
          <w:bCs/>
          <w:sz w:val="28"/>
          <w:szCs w:val="28"/>
          <w:u w:val="single"/>
          <w:lang w:val="en-US"/>
        </w:rPr>
      </w:pPr>
      <w:r>
        <w:rPr>
          <w:noProof/>
          <w:color w:val="0000FF"/>
          <w:lang w:eastAsia="en-GB"/>
        </w:rPr>
        <w:lastRenderedPageBreak/>
        <w:drawing>
          <wp:anchor distT="0" distB="0" distL="114300" distR="114300" simplePos="0" relativeHeight="251660288" behindDoc="1" locked="0" layoutInCell="1" allowOverlap="1" wp14:anchorId="432165DA" wp14:editId="63C62DF2">
            <wp:simplePos x="0" y="0"/>
            <wp:positionH relativeFrom="margin">
              <wp:posOffset>8789891</wp:posOffset>
            </wp:positionH>
            <wp:positionV relativeFrom="margin">
              <wp:posOffset>-275534</wp:posOffset>
            </wp:positionV>
            <wp:extent cx="1219200" cy="644434"/>
            <wp:effectExtent l="0" t="0" r="0" b="3810"/>
            <wp:wrapNone/>
            <wp:docPr id="3" name="Picture 3">
              <a:hlinkClick xmlns:a="http://schemas.openxmlformats.org/drawingml/2006/main" r:id="rId32" tooltip="&quot;LTH Web&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32" tooltip="&quot;LTH Web&quot;"/>
                      <a:extLst>
                        <a:ext uri="{C183D7F6-B498-43B3-948B-1728B52AA6E4}">
                          <adec:decorative xmlns:adec="http://schemas.microsoft.com/office/drawing/2017/decorative" val="1"/>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19200" cy="644434"/>
                    </a:xfrm>
                    <a:prstGeom prst="rect">
                      <a:avLst/>
                    </a:prstGeom>
                    <a:noFill/>
                    <a:ln>
                      <a:noFill/>
                    </a:ln>
                  </pic:spPr>
                </pic:pic>
              </a:graphicData>
            </a:graphic>
            <wp14:sizeRelH relativeFrom="page">
              <wp14:pctWidth>0</wp14:pctWidth>
            </wp14:sizeRelH>
            <wp14:sizeRelV relativeFrom="page">
              <wp14:pctHeight>0</wp14:pctHeight>
            </wp14:sizeRelV>
          </wp:anchor>
        </w:drawing>
      </w:r>
      <w:r w:rsidR="00E46656">
        <w:rPr>
          <w:sz w:val="28"/>
          <w:szCs w:val="28"/>
        </w:rPr>
        <w:softHyphen/>
      </w:r>
      <w:r w:rsidR="00E46656">
        <w:rPr>
          <w:sz w:val="28"/>
          <w:szCs w:val="28"/>
        </w:rPr>
        <w:softHyphen/>
      </w:r>
      <w:r w:rsidR="00E46656">
        <w:rPr>
          <w:sz w:val="28"/>
          <w:szCs w:val="28"/>
        </w:rPr>
        <w:softHyphen/>
      </w:r>
      <w:r w:rsidR="00E46656">
        <w:rPr>
          <w:sz w:val="28"/>
          <w:szCs w:val="28"/>
        </w:rPr>
        <w:softHyphen/>
      </w:r>
      <w:r w:rsidR="00E46656">
        <w:rPr>
          <w:sz w:val="28"/>
          <w:szCs w:val="28"/>
        </w:rPr>
        <w:softHyphen/>
      </w:r>
      <w:r w:rsidR="00E46656">
        <w:rPr>
          <w:sz w:val="28"/>
          <w:szCs w:val="28"/>
        </w:rPr>
        <w:softHyphen/>
      </w:r>
      <w:r w:rsidR="00E46656">
        <w:rPr>
          <w:sz w:val="28"/>
          <w:szCs w:val="28"/>
        </w:rPr>
        <w:softHyphen/>
      </w:r>
      <w:r w:rsidR="00E46656">
        <w:rPr>
          <w:sz w:val="28"/>
          <w:szCs w:val="28"/>
        </w:rPr>
        <w:softHyphen/>
      </w:r>
      <w:r w:rsidR="00E46656">
        <w:rPr>
          <w:sz w:val="28"/>
          <w:szCs w:val="28"/>
        </w:rPr>
        <w:softHyphen/>
      </w:r>
      <w:r w:rsidR="00E46656">
        <w:rPr>
          <w:sz w:val="28"/>
          <w:szCs w:val="28"/>
        </w:rPr>
        <w:softHyphen/>
      </w:r>
      <w:r w:rsidR="00E46656">
        <w:rPr>
          <w:sz w:val="28"/>
          <w:szCs w:val="28"/>
        </w:rPr>
        <w:softHyphen/>
      </w:r>
      <w:r w:rsidR="00E46656">
        <w:rPr>
          <w:sz w:val="28"/>
          <w:szCs w:val="28"/>
        </w:rPr>
        <w:softHyphen/>
      </w:r>
      <w:r w:rsidR="00E46656">
        <w:rPr>
          <w:sz w:val="28"/>
          <w:szCs w:val="28"/>
        </w:rPr>
        <w:softHyphen/>
      </w:r>
      <w:r w:rsidR="00E46656">
        <w:rPr>
          <w:sz w:val="28"/>
          <w:szCs w:val="28"/>
        </w:rPr>
        <w:softHyphen/>
      </w:r>
      <w:r w:rsidR="00E46656">
        <w:rPr>
          <w:sz w:val="28"/>
          <w:szCs w:val="28"/>
        </w:rPr>
        <w:softHyphen/>
      </w:r>
      <w:r w:rsidR="00E46656">
        <w:rPr>
          <w:sz w:val="28"/>
          <w:szCs w:val="28"/>
        </w:rPr>
        <w:softHyphen/>
      </w:r>
      <w:r w:rsidR="00E46656">
        <w:rPr>
          <w:sz w:val="28"/>
          <w:szCs w:val="28"/>
        </w:rPr>
        <w:softHyphen/>
      </w:r>
      <w:r w:rsidR="00E46656">
        <w:rPr>
          <w:sz w:val="28"/>
          <w:szCs w:val="28"/>
        </w:rPr>
        <w:softHyphen/>
      </w:r>
      <w:r w:rsidR="00E46656">
        <w:rPr>
          <w:sz w:val="28"/>
          <w:szCs w:val="28"/>
        </w:rPr>
        <w:softHyphen/>
      </w:r>
      <w:r w:rsidR="00E46656">
        <w:rPr>
          <w:sz w:val="28"/>
          <w:szCs w:val="28"/>
        </w:rPr>
        <w:softHyphen/>
      </w:r>
      <w:r w:rsidR="00E46656">
        <w:rPr>
          <w:sz w:val="28"/>
          <w:szCs w:val="28"/>
        </w:rPr>
        <w:softHyphen/>
      </w:r>
      <w:r>
        <w:rPr>
          <w:rFonts w:ascii="Times New Roman" w:eastAsia="Times New Roman" w:hAnsi="Times New Roman" w:cs="Times New Roman"/>
          <w:b/>
          <w:bCs/>
          <w:sz w:val="28"/>
          <w:szCs w:val="28"/>
          <w:lang w:val="en-US"/>
        </w:rPr>
        <w:softHyphen/>
      </w:r>
      <w:r>
        <w:rPr>
          <w:rFonts w:ascii="Times New Roman" w:eastAsia="Times New Roman" w:hAnsi="Times New Roman" w:cs="Times New Roman"/>
          <w:b/>
          <w:bCs/>
          <w:sz w:val="28"/>
          <w:szCs w:val="28"/>
          <w:lang w:val="en-US"/>
        </w:rPr>
        <w:softHyphen/>
      </w:r>
      <w:r>
        <w:rPr>
          <w:rFonts w:ascii="Times New Roman" w:eastAsia="Times New Roman" w:hAnsi="Times New Roman" w:cs="Times New Roman"/>
          <w:b/>
          <w:bCs/>
          <w:sz w:val="28"/>
          <w:szCs w:val="28"/>
          <w:lang w:val="en-US"/>
        </w:rPr>
        <w:softHyphen/>
      </w:r>
      <w:r>
        <w:rPr>
          <w:rFonts w:ascii="Times New Roman" w:eastAsia="Times New Roman" w:hAnsi="Times New Roman" w:cs="Times New Roman"/>
          <w:b/>
          <w:bCs/>
          <w:sz w:val="28"/>
          <w:szCs w:val="28"/>
          <w:lang w:val="en-US"/>
        </w:rPr>
        <w:softHyphen/>
      </w:r>
      <w:r>
        <w:rPr>
          <w:rFonts w:ascii="Times New Roman" w:eastAsia="Times New Roman" w:hAnsi="Times New Roman" w:cs="Times New Roman"/>
          <w:b/>
          <w:bCs/>
          <w:sz w:val="28"/>
          <w:szCs w:val="28"/>
          <w:lang w:val="en-US"/>
        </w:rPr>
        <w:softHyphen/>
      </w:r>
      <w:r>
        <w:rPr>
          <w:rFonts w:ascii="Times New Roman" w:eastAsia="Times New Roman" w:hAnsi="Times New Roman" w:cs="Times New Roman"/>
          <w:b/>
          <w:bCs/>
          <w:sz w:val="28"/>
          <w:szCs w:val="28"/>
          <w:lang w:val="en-US"/>
        </w:rPr>
        <w:softHyphen/>
      </w:r>
      <w:r>
        <w:rPr>
          <w:rFonts w:ascii="Times New Roman" w:eastAsia="Times New Roman" w:hAnsi="Times New Roman" w:cs="Times New Roman"/>
          <w:b/>
          <w:bCs/>
          <w:sz w:val="28"/>
          <w:szCs w:val="28"/>
          <w:lang w:val="en-US"/>
        </w:rPr>
        <w:softHyphen/>
      </w:r>
      <w:r>
        <w:rPr>
          <w:rFonts w:ascii="Times New Roman" w:eastAsia="Times New Roman" w:hAnsi="Times New Roman" w:cs="Times New Roman"/>
          <w:b/>
          <w:bCs/>
          <w:sz w:val="28"/>
          <w:szCs w:val="28"/>
          <w:lang w:val="en-US"/>
        </w:rPr>
        <w:softHyphen/>
      </w:r>
      <w:r>
        <w:rPr>
          <w:rFonts w:ascii="Times New Roman" w:eastAsia="Times New Roman" w:hAnsi="Times New Roman" w:cs="Times New Roman"/>
          <w:b/>
          <w:bCs/>
          <w:sz w:val="28"/>
          <w:szCs w:val="28"/>
          <w:lang w:val="en-US"/>
        </w:rPr>
        <w:softHyphen/>
      </w:r>
      <w:r>
        <w:rPr>
          <w:rFonts w:ascii="Times New Roman" w:eastAsia="Times New Roman" w:hAnsi="Times New Roman" w:cs="Times New Roman"/>
          <w:b/>
          <w:bCs/>
          <w:sz w:val="28"/>
          <w:szCs w:val="28"/>
          <w:lang w:val="en-US"/>
        </w:rPr>
        <w:softHyphen/>
      </w:r>
      <w:r>
        <w:rPr>
          <w:rFonts w:ascii="Times New Roman" w:eastAsia="Times New Roman" w:hAnsi="Times New Roman" w:cs="Times New Roman"/>
          <w:b/>
          <w:bCs/>
          <w:sz w:val="28"/>
          <w:szCs w:val="28"/>
          <w:lang w:val="en-US"/>
        </w:rPr>
        <w:softHyphen/>
      </w:r>
      <w:r>
        <w:rPr>
          <w:rFonts w:ascii="Times New Roman" w:eastAsia="Times New Roman" w:hAnsi="Times New Roman" w:cs="Times New Roman"/>
          <w:b/>
          <w:bCs/>
          <w:sz w:val="28"/>
          <w:szCs w:val="28"/>
          <w:lang w:val="en-US"/>
        </w:rPr>
        <w:softHyphen/>
      </w:r>
      <w:r>
        <w:rPr>
          <w:rFonts w:ascii="Times New Roman" w:eastAsia="Times New Roman" w:hAnsi="Times New Roman" w:cs="Times New Roman"/>
          <w:b/>
          <w:bCs/>
          <w:sz w:val="28"/>
          <w:szCs w:val="28"/>
          <w:lang w:val="en-US"/>
        </w:rPr>
        <w:softHyphen/>
      </w:r>
      <w:r>
        <w:rPr>
          <w:rFonts w:ascii="Times New Roman" w:eastAsia="Times New Roman" w:hAnsi="Times New Roman" w:cs="Times New Roman"/>
          <w:b/>
          <w:bCs/>
          <w:sz w:val="28"/>
          <w:szCs w:val="28"/>
          <w:lang w:val="en-US"/>
        </w:rPr>
        <w:softHyphen/>
      </w:r>
      <w:r>
        <w:rPr>
          <w:rFonts w:eastAsia="Times New Roman" w:cs="Arial"/>
          <w:b/>
          <w:bCs/>
          <w:sz w:val="28"/>
          <w:szCs w:val="28"/>
          <w:u w:val="single"/>
          <w:lang w:val="en-US"/>
        </w:rPr>
        <w:t>B</w:t>
      </w:r>
      <w:r w:rsidRPr="002A1384">
        <w:rPr>
          <w:rFonts w:eastAsia="Times New Roman" w:cs="Arial"/>
          <w:b/>
          <w:bCs/>
          <w:sz w:val="28"/>
          <w:szCs w:val="28"/>
          <w:u w:val="single"/>
          <w:lang w:val="en-US"/>
        </w:rPr>
        <w:t>lood</w:t>
      </w:r>
      <w:r>
        <w:rPr>
          <w:rFonts w:eastAsia="Times New Roman" w:cs="Arial"/>
          <w:b/>
          <w:bCs/>
          <w:sz w:val="28"/>
          <w:szCs w:val="28"/>
          <w:u w:val="single"/>
          <w:lang w:val="en-US"/>
        </w:rPr>
        <w:t xml:space="preserve"> Gas </w:t>
      </w:r>
      <w:proofErr w:type="spellStart"/>
      <w:r>
        <w:rPr>
          <w:rFonts w:eastAsia="Times New Roman" w:cs="Arial"/>
          <w:b/>
          <w:bCs/>
          <w:sz w:val="28"/>
          <w:szCs w:val="28"/>
          <w:u w:val="single"/>
          <w:lang w:val="en-US"/>
        </w:rPr>
        <w:t>Analyser</w:t>
      </w:r>
      <w:proofErr w:type="spellEnd"/>
      <w:r>
        <w:rPr>
          <w:rFonts w:eastAsia="Times New Roman" w:cs="Arial"/>
          <w:b/>
          <w:bCs/>
          <w:sz w:val="28"/>
          <w:szCs w:val="28"/>
          <w:u w:val="single"/>
          <w:lang w:val="en-US"/>
        </w:rPr>
        <w:t xml:space="preserve"> Training Register</w:t>
      </w:r>
    </w:p>
    <w:p w14:paraId="53B2207A" w14:textId="77777777" w:rsidR="008367EE" w:rsidRDefault="008367EE" w:rsidP="008367EE">
      <w:pPr>
        <w:rPr>
          <w:rFonts w:cs="Arial"/>
          <w:b/>
          <w:sz w:val="22"/>
        </w:rPr>
      </w:pPr>
      <w:bookmarkStart w:id="0" w:name="_Hlk227149183"/>
      <w:r w:rsidRPr="002A1384">
        <w:rPr>
          <w:rFonts w:cs="Arial"/>
          <w:b/>
          <w:sz w:val="22"/>
        </w:rPr>
        <w:t xml:space="preserve">Name of </w:t>
      </w:r>
      <w:r>
        <w:rPr>
          <w:rFonts w:cs="Arial"/>
          <w:b/>
          <w:sz w:val="22"/>
        </w:rPr>
        <w:t xml:space="preserve">Key </w:t>
      </w:r>
      <w:r w:rsidRPr="002A1384">
        <w:rPr>
          <w:rFonts w:cs="Arial"/>
          <w:b/>
          <w:sz w:val="22"/>
        </w:rPr>
        <w:t>Trainer:</w:t>
      </w:r>
    </w:p>
    <w:p w14:paraId="7394CA53" w14:textId="77777777" w:rsidR="008367EE" w:rsidRDefault="008367EE" w:rsidP="008367EE">
      <w:pPr>
        <w:rPr>
          <w:rFonts w:cs="Arial"/>
          <w:b/>
          <w:sz w:val="22"/>
        </w:rPr>
      </w:pPr>
      <w:r w:rsidRPr="002A1384">
        <w:rPr>
          <w:noProof/>
          <w:lang w:eastAsia="en-GB"/>
        </w:rPr>
        <mc:AlternateContent>
          <mc:Choice Requires="wps">
            <w:drawing>
              <wp:inline distT="0" distB="0" distL="0" distR="0" wp14:anchorId="734172E6" wp14:editId="53ECCC7E">
                <wp:extent cx="2590800" cy="246490"/>
                <wp:effectExtent l="0" t="0" r="19050" b="20320"/>
                <wp:docPr id="19" name="Text Box 19" descr="date of training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46490"/>
                        </a:xfrm>
                        <a:prstGeom prst="rect">
                          <a:avLst/>
                        </a:prstGeom>
                        <a:solidFill>
                          <a:srgbClr val="FFFFFF"/>
                        </a:solidFill>
                        <a:ln w="9525">
                          <a:solidFill>
                            <a:srgbClr val="000000"/>
                          </a:solidFill>
                          <a:miter lim="800000"/>
                          <a:headEnd/>
                          <a:tailEnd/>
                        </a:ln>
                      </wps:spPr>
                      <wps:txbx>
                        <w:txbxContent>
                          <w:p w14:paraId="133F394D" w14:textId="77777777" w:rsidR="008367EE" w:rsidRPr="005325F7" w:rsidRDefault="008367EE" w:rsidP="008367EE"/>
                        </w:txbxContent>
                      </wps:txbx>
                      <wps:bodyPr rot="0" vert="horz" wrap="square" lIns="91440" tIns="45720" rIns="91440" bIns="45720" anchor="t" anchorCtr="0" upright="1">
                        <a:noAutofit/>
                      </wps:bodyPr>
                    </wps:wsp>
                  </a:graphicData>
                </a:graphic>
              </wp:inline>
            </w:drawing>
          </mc:Choice>
          <mc:Fallback>
            <w:pict>
              <v:shapetype w14:anchorId="734172E6" id="_x0000_t202" coordsize="21600,21600" o:spt="202" path="m,l,21600r21600,l21600,xe">
                <v:stroke joinstyle="miter"/>
                <v:path gradientshapeok="t" o:connecttype="rect"/>
              </v:shapetype>
              <v:shape id="Text Box 19" o:spid="_x0000_s1026" type="#_x0000_t202" alt="date of training text box" style="width:204pt;height:1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">
                <v:textbox>
                  <w:txbxContent>
                    <w:p w14:paraId="133F394D" w14:textId="77777777" w:rsidR="008367EE" w:rsidRPr="005325F7" w:rsidRDefault="008367EE" w:rsidP="008367EE"/>
                  </w:txbxContent>
                </v:textbox>
                <w10:anchorlock/>
              </v:shape>
            </w:pict>
          </mc:Fallback>
        </mc:AlternateContent>
      </w:r>
    </w:p>
    <w:p w14:paraId="2E22C279" w14:textId="77777777" w:rsidR="008367EE" w:rsidRPr="002A1384" w:rsidRDefault="008367EE" w:rsidP="008367EE">
      <w:pPr>
        <w:rPr>
          <w:rFonts w:cs="Arial"/>
          <w:b/>
          <w:sz w:val="22"/>
        </w:rPr>
      </w:pPr>
      <w:r w:rsidRPr="002A1384">
        <w:rPr>
          <w:rFonts w:cs="Arial"/>
          <w:b/>
          <w:sz w:val="22"/>
        </w:rPr>
        <w:t>Date</w:t>
      </w:r>
      <w:r w:rsidRPr="002A1384">
        <w:rPr>
          <w:rFonts w:cs="Arial"/>
          <w:sz w:val="22"/>
        </w:rPr>
        <w:t xml:space="preserve"> </w:t>
      </w:r>
      <w:r w:rsidRPr="002A1384">
        <w:rPr>
          <w:rFonts w:cs="Arial"/>
          <w:b/>
          <w:sz w:val="22"/>
        </w:rPr>
        <w:t>of Training</w:t>
      </w:r>
      <w:r w:rsidRPr="00080F3D">
        <w:rPr>
          <w:rFonts w:cs="Arial"/>
          <w:b/>
          <w:szCs w:val="24"/>
        </w:rPr>
        <w:t>:</w:t>
      </w:r>
      <w:r>
        <w:rPr>
          <w:rFonts w:cs="Arial"/>
          <w:b/>
          <w:szCs w:val="24"/>
        </w:rPr>
        <w:t xml:space="preserve"> </w:t>
      </w:r>
      <w:r w:rsidRPr="00080F3D">
        <w:rPr>
          <w:rFonts w:cs="Arial"/>
          <w:b/>
          <w:szCs w:val="24"/>
          <w:vertAlign w:val="superscript"/>
        </w:rPr>
        <w:t>* competency expires 2 years from this date</w:t>
      </w:r>
    </w:p>
    <w:p w14:paraId="068B5A3A" w14:textId="77777777" w:rsidR="008367EE" w:rsidRDefault="008367EE" w:rsidP="008367EE">
      <w:pPr>
        <w:rPr>
          <w:rFonts w:cs="Arial"/>
          <w:b/>
          <w:sz w:val="22"/>
        </w:rPr>
      </w:pPr>
      <w:r w:rsidRPr="002A1384">
        <w:rPr>
          <w:rFonts w:cs="Arial"/>
          <w:b/>
          <w:noProof/>
          <w:sz w:val="22"/>
          <w:lang w:eastAsia="en-GB"/>
        </w:rPr>
        <mc:AlternateContent>
          <mc:Choice Requires="wps">
            <w:drawing>
              <wp:inline distT="0" distB="0" distL="0" distR="0" wp14:anchorId="6060121B" wp14:editId="45ECE5CC">
                <wp:extent cx="2590800" cy="238539"/>
                <wp:effectExtent l="0" t="0" r="19050" b="28575"/>
                <wp:docPr id="17" name="Text Box 17" descr="name of trainer text box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38539"/>
                        </a:xfrm>
                        <a:prstGeom prst="rect">
                          <a:avLst/>
                        </a:prstGeom>
                        <a:solidFill>
                          <a:srgbClr val="FFFFFF"/>
                        </a:solidFill>
                        <a:ln w="9525">
                          <a:solidFill>
                            <a:srgbClr val="000000"/>
                          </a:solidFill>
                          <a:miter lim="800000"/>
                          <a:headEnd/>
                          <a:tailEnd/>
                        </a:ln>
                      </wps:spPr>
                      <wps:txbx>
                        <w:txbxContent>
                          <w:p w14:paraId="7B85FD3C" w14:textId="77777777" w:rsidR="008367EE" w:rsidRPr="005325F7" w:rsidRDefault="008367EE" w:rsidP="008367EE"/>
                        </w:txbxContent>
                      </wps:txbx>
                      <wps:bodyPr rot="0" vert="horz" wrap="square" lIns="91440" tIns="45720" rIns="91440" bIns="45720" anchor="t" anchorCtr="0" upright="1">
                        <a:noAutofit/>
                      </wps:bodyPr>
                    </wps:wsp>
                  </a:graphicData>
                </a:graphic>
              </wp:inline>
            </w:drawing>
          </mc:Choice>
          <mc:Fallback>
            <w:pict>
              <v:shape w14:anchorId="6060121B" id="Text Box 17" o:spid="_x0000_s1027" type="#_x0000_t202" alt="name of trainer text box " style="width:204pt;height:1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">
                <v:textbox>
                  <w:txbxContent>
                    <w:p w14:paraId="7B85FD3C" w14:textId="77777777" w:rsidR="008367EE" w:rsidRPr="005325F7" w:rsidRDefault="008367EE" w:rsidP="008367EE"/>
                  </w:txbxContent>
                </v:textbox>
                <w10:anchorlock/>
              </v:shape>
            </w:pict>
          </mc:Fallback>
        </mc:AlternateContent>
      </w:r>
    </w:p>
    <w:p w14:paraId="2B111460" w14:textId="5AFDE5B7" w:rsidR="008367EE" w:rsidRPr="002A1384" w:rsidRDefault="008367EE" w:rsidP="008367EE">
      <w:pPr>
        <w:rPr>
          <w:rFonts w:cs="Arial"/>
          <w:b/>
          <w:sz w:val="22"/>
        </w:rPr>
      </w:pPr>
      <w:r>
        <w:rPr>
          <w:rFonts w:cs="Arial"/>
          <w:b/>
          <w:sz w:val="22"/>
        </w:rPr>
        <w:t>Analyser Type (500</w:t>
      </w:r>
      <w:r w:rsidR="002850C8">
        <w:rPr>
          <w:rFonts w:cs="Arial"/>
          <w:b/>
          <w:sz w:val="22"/>
        </w:rPr>
        <w:t xml:space="preserve"> /</w:t>
      </w:r>
      <w:r>
        <w:rPr>
          <w:rFonts w:cs="Arial"/>
          <w:b/>
          <w:sz w:val="22"/>
        </w:rPr>
        <w:t xml:space="preserve"> 500e</w:t>
      </w:r>
      <w:r w:rsidR="002850C8">
        <w:rPr>
          <w:rFonts w:cs="Arial"/>
          <w:b/>
          <w:sz w:val="22"/>
        </w:rPr>
        <w:t xml:space="preserve"> /</w:t>
      </w:r>
      <w:r>
        <w:rPr>
          <w:rFonts w:cs="Arial"/>
          <w:b/>
          <w:sz w:val="22"/>
        </w:rPr>
        <w:t xml:space="preserve"> 1240): </w:t>
      </w:r>
      <w:r w:rsidRPr="00080F3D">
        <w:rPr>
          <w:rFonts w:cs="Arial"/>
          <w:b/>
          <w:szCs w:val="24"/>
          <w:vertAlign w:val="superscript"/>
        </w:rPr>
        <w:t>* written on the front of the analyser</w:t>
      </w:r>
    </w:p>
    <w:p w14:paraId="49476E48" w14:textId="77777777" w:rsidR="008367EE" w:rsidRDefault="008367EE" w:rsidP="008367EE">
      <w:pPr>
        <w:rPr>
          <w:rFonts w:cs="Arial"/>
          <w:b/>
          <w:sz w:val="22"/>
        </w:rPr>
      </w:pPr>
      <w:r w:rsidRPr="002A1384">
        <w:rPr>
          <w:rFonts w:cs="Arial"/>
          <w:b/>
          <w:noProof/>
          <w:sz w:val="22"/>
          <w:lang w:eastAsia="en-GB"/>
        </w:rPr>
        <mc:AlternateContent>
          <mc:Choice Requires="wps">
            <w:drawing>
              <wp:inline distT="0" distB="0" distL="0" distR="0" wp14:anchorId="7D7431A1" wp14:editId="10CE81D9">
                <wp:extent cx="2590800" cy="246490"/>
                <wp:effectExtent l="0" t="0" r="19050" b="20320"/>
                <wp:docPr id="2" name="Text Box 2" descr="name of trainer text box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46490"/>
                        </a:xfrm>
                        <a:prstGeom prst="rect">
                          <a:avLst/>
                        </a:prstGeom>
                        <a:solidFill>
                          <a:srgbClr val="FFFFFF"/>
                        </a:solidFill>
                        <a:ln w="9525">
                          <a:solidFill>
                            <a:srgbClr val="000000"/>
                          </a:solidFill>
                          <a:miter lim="800000"/>
                          <a:headEnd/>
                          <a:tailEnd/>
                        </a:ln>
                      </wps:spPr>
                      <wps:txbx>
                        <w:txbxContent>
                          <w:p w14:paraId="5E50E4D3" w14:textId="77777777" w:rsidR="008367EE" w:rsidRPr="005325F7" w:rsidRDefault="008367EE" w:rsidP="008367EE"/>
                        </w:txbxContent>
                      </wps:txbx>
                      <wps:bodyPr rot="0" vert="horz" wrap="square" lIns="91440" tIns="45720" rIns="91440" bIns="45720" anchor="t" anchorCtr="0" upright="1">
                        <a:noAutofit/>
                      </wps:bodyPr>
                    </wps:wsp>
                  </a:graphicData>
                </a:graphic>
              </wp:inline>
            </w:drawing>
          </mc:Choice>
          <mc:Fallback>
            <w:pict>
              <v:shape w14:anchorId="7D7431A1" id="Text Box 2" o:spid="_x0000_s1028" type="#_x0000_t202" alt="name of trainer text box " style="width:204pt;height:1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">
                <v:textbox>
                  <w:txbxContent>
                    <w:p w14:paraId="5E50E4D3" w14:textId="77777777" w:rsidR="008367EE" w:rsidRPr="005325F7" w:rsidRDefault="008367EE" w:rsidP="008367EE"/>
                  </w:txbxContent>
                </v:textbox>
                <w10:anchorlock/>
              </v:shape>
            </w:pict>
          </mc:Fallback>
        </mc:AlternateContent>
      </w:r>
    </w:p>
    <w:p w14:paraId="545E9DF7" w14:textId="77777777" w:rsidR="008367EE" w:rsidRDefault="008367EE" w:rsidP="008367EE">
      <w:pPr>
        <w:rPr>
          <w:rFonts w:cs="Arial"/>
          <w:b/>
          <w:sz w:val="22"/>
        </w:rPr>
      </w:pPr>
      <w:r>
        <w:rPr>
          <w:rFonts w:cs="Arial"/>
          <w:b/>
          <w:sz w:val="22"/>
        </w:rPr>
        <w:t>Location of Training</w:t>
      </w:r>
      <w:r w:rsidRPr="002A1384">
        <w:rPr>
          <w:rFonts w:cs="Arial"/>
          <w:b/>
          <w:sz w:val="22"/>
        </w:rPr>
        <w:t>:</w:t>
      </w:r>
      <w:r w:rsidRPr="002A1384">
        <w:rPr>
          <w:rFonts w:cs="Arial"/>
          <w:b/>
          <w:sz w:val="22"/>
        </w:rPr>
        <w:tab/>
      </w:r>
    </w:p>
    <w:p w14:paraId="5F0450BE" w14:textId="77777777" w:rsidR="00734AFD" w:rsidRDefault="008367EE" w:rsidP="008367EE">
      <w:pPr>
        <w:rPr>
          <w:rFonts w:cs="Arial"/>
          <w:b/>
          <w:sz w:val="22"/>
        </w:rPr>
      </w:pPr>
      <w:r w:rsidRPr="002A1384">
        <w:rPr>
          <w:noProof/>
          <w:lang w:eastAsia="en-GB"/>
        </w:rPr>
        <mc:AlternateContent>
          <mc:Choice Requires="wps">
            <w:drawing>
              <wp:inline distT="0" distB="0" distL="0" distR="0" wp14:anchorId="53C27A7D" wp14:editId="0490CCF0">
                <wp:extent cx="2590800" cy="262393"/>
                <wp:effectExtent l="0" t="0" r="19050" b="23495"/>
                <wp:docPr id="18" name="Text Box 18" descr="hospital and ward number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62393"/>
                        </a:xfrm>
                        <a:prstGeom prst="rect">
                          <a:avLst/>
                        </a:prstGeom>
                        <a:solidFill>
                          <a:srgbClr val="FFFFFF"/>
                        </a:solidFill>
                        <a:ln w="9525">
                          <a:solidFill>
                            <a:srgbClr val="000000"/>
                          </a:solidFill>
                          <a:miter lim="800000"/>
                          <a:headEnd/>
                          <a:tailEnd/>
                        </a:ln>
                      </wps:spPr>
                      <wps:txbx>
                        <w:txbxContent>
                          <w:p w14:paraId="60676092" w14:textId="77777777" w:rsidR="008367EE" w:rsidRPr="005325F7" w:rsidRDefault="008367EE" w:rsidP="008367EE"/>
                        </w:txbxContent>
                      </wps:txbx>
                      <wps:bodyPr rot="0" vert="horz" wrap="square" lIns="91440" tIns="45720" rIns="91440" bIns="45720" anchor="t" anchorCtr="0" upright="1">
                        <a:noAutofit/>
                      </wps:bodyPr>
                    </wps:wsp>
                  </a:graphicData>
                </a:graphic>
              </wp:inline>
            </w:drawing>
          </mc:Choice>
          <mc:Fallback>
            <w:pict>
              <v:shape w14:anchorId="53C27A7D" id="Text Box 18" o:spid="_x0000_s1029" type="#_x0000_t202" alt="hospital and ward number text box" style="width:204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">
                <v:textbox>
                  <w:txbxContent>
                    <w:p w14:paraId="60676092" w14:textId="77777777" w:rsidR="008367EE" w:rsidRPr="005325F7" w:rsidRDefault="008367EE" w:rsidP="008367EE"/>
                  </w:txbxContent>
                </v:textbox>
                <w10:anchorlock/>
              </v:shape>
            </w:pict>
          </mc:Fallback>
        </mc:AlternateContent>
      </w:r>
      <w:r w:rsidRPr="002A1384">
        <w:rPr>
          <w:rFonts w:cs="Arial"/>
          <w:b/>
          <w:sz w:val="22"/>
        </w:rPr>
        <w:tab/>
      </w:r>
    </w:p>
    <w:p w14:paraId="2765CEF8" w14:textId="77777777" w:rsidR="00734AFD" w:rsidRDefault="00734AFD" w:rsidP="00734AFD">
      <w:pPr>
        <w:rPr>
          <w:rFonts w:cs="Arial"/>
          <w:b/>
          <w:sz w:val="22"/>
        </w:rPr>
      </w:pPr>
    </w:p>
    <w:p w14:paraId="20A1A54C" w14:textId="07C1C568" w:rsidR="008367EE" w:rsidRPr="007775D7" w:rsidRDefault="00734AFD" w:rsidP="00734AFD">
      <w:pPr>
        <w:rPr>
          <w:rFonts w:cs="Arial"/>
          <w:b/>
          <w:color w:val="A20000"/>
          <w:sz w:val="22"/>
        </w:rPr>
      </w:pPr>
      <w:r w:rsidRPr="007775D7">
        <w:rPr>
          <w:rFonts w:cs="Arial"/>
          <w:b/>
          <w:color w:val="A20000"/>
          <w:sz w:val="22"/>
        </w:rPr>
        <w:t>T</w:t>
      </w:r>
      <w:r w:rsidRPr="007775D7">
        <w:rPr>
          <w:rFonts w:cs="Arial"/>
          <w:b/>
          <w:color w:val="A20000"/>
          <w:sz w:val="20"/>
          <w:szCs w:val="20"/>
        </w:rPr>
        <w:t>his form may be rejected if not clearly readable.</w:t>
      </w:r>
    </w:p>
    <w:tbl>
      <w:tblPr>
        <w:tblW w:w="51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5"/>
        <w:gridCol w:w="2406"/>
        <w:gridCol w:w="2126"/>
        <w:gridCol w:w="1703"/>
        <w:gridCol w:w="3969"/>
        <w:gridCol w:w="1557"/>
        <w:gridCol w:w="1154"/>
      </w:tblGrid>
      <w:tr w:rsidR="008367EE" w:rsidRPr="009F546F" w14:paraId="24070B16" w14:textId="77777777" w:rsidTr="003F5A9B">
        <w:trPr>
          <w:trHeight w:val="835"/>
          <w:jc w:val="center"/>
        </w:trPr>
        <w:tc>
          <w:tcPr>
            <w:tcW w:w="936" w:type="pct"/>
            <w:shd w:val="clear" w:color="auto" w:fill="auto"/>
            <w:vAlign w:val="center"/>
          </w:tcPr>
          <w:p w14:paraId="744F1053" w14:textId="77777777" w:rsidR="008367EE" w:rsidRPr="009F546F" w:rsidRDefault="008367EE" w:rsidP="003F5A9B">
            <w:pPr>
              <w:jc w:val="center"/>
              <w:rPr>
                <w:rFonts w:cs="Arial"/>
                <w:b/>
                <w:sz w:val="20"/>
                <w:szCs w:val="20"/>
              </w:rPr>
            </w:pPr>
            <w:r w:rsidRPr="009F546F">
              <w:rPr>
                <w:rFonts w:cs="Arial"/>
                <w:b/>
                <w:sz w:val="20"/>
                <w:szCs w:val="20"/>
              </w:rPr>
              <w:t>F</w:t>
            </w:r>
            <w:r>
              <w:rPr>
                <w:rFonts w:cs="Arial"/>
                <w:b/>
                <w:sz w:val="20"/>
                <w:szCs w:val="20"/>
              </w:rPr>
              <w:t>ull Name</w:t>
            </w:r>
          </w:p>
        </w:tc>
        <w:tc>
          <w:tcPr>
            <w:tcW w:w="757" w:type="pct"/>
            <w:vAlign w:val="center"/>
          </w:tcPr>
          <w:p w14:paraId="18323771" w14:textId="77777777" w:rsidR="008367EE" w:rsidRPr="009F546F" w:rsidRDefault="008367EE" w:rsidP="003F5A9B">
            <w:pPr>
              <w:jc w:val="center"/>
              <w:rPr>
                <w:rFonts w:cs="Arial"/>
                <w:b/>
                <w:sz w:val="20"/>
                <w:szCs w:val="20"/>
              </w:rPr>
            </w:pPr>
            <w:r w:rsidRPr="009F546F">
              <w:rPr>
                <w:rFonts w:cs="Arial"/>
                <w:b/>
                <w:sz w:val="20"/>
                <w:szCs w:val="20"/>
              </w:rPr>
              <w:t>Operator ID</w:t>
            </w:r>
          </w:p>
          <w:p w14:paraId="5985A41E" w14:textId="77777777" w:rsidR="008367EE" w:rsidRDefault="008367EE" w:rsidP="003F5A9B">
            <w:pPr>
              <w:jc w:val="center"/>
              <w:rPr>
                <w:rFonts w:cs="Arial"/>
                <w:b/>
                <w:sz w:val="20"/>
                <w:szCs w:val="20"/>
              </w:rPr>
            </w:pPr>
            <w:r w:rsidRPr="00734AFD">
              <w:rPr>
                <w:i/>
                <w:sz w:val="20"/>
                <w:szCs w:val="18"/>
              </w:rPr>
              <w:t>*Scan ID badge barcode</w:t>
            </w:r>
          </w:p>
        </w:tc>
        <w:tc>
          <w:tcPr>
            <w:tcW w:w="669" w:type="pct"/>
            <w:vAlign w:val="center"/>
          </w:tcPr>
          <w:p w14:paraId="76F60A55" w14:textId="77777777" w:rsidR="008367EE" w:rsidRDefault="008367EE" w:rsidP="003F5A9B">
            <w:pPr>
              <w:jc w:val="center"/>
              <w:rPr>
                <w:rFonts w:cs="Arial"/>
                <w:b/>
                <w:sz w:val="20"/>
                <w:szCs w:val="20"/>
              </w:rPr>
            </w:pPr>
            <w:r>
              <w:rPr>
                <w:rFonts w:cs="Arial"/>
                <w:b/>
                <w:sz w:val="20"/>
                <w:szCs w:val="20"/>
              </w:rPr>
              <w:t>Job Title</w:t>
            </w:r>
          </w:p>
        </w:tc>
        <w:tc>
          <w:tcPr>
            <w:tcW w:w="536" w:type="pct"/>
            <w:shd w:val="clear" w:color="auto" w:fill="auto"/>
            <w:vAlign w:val="center"/>
          </w:tcPr>
          <w:p w14:paraId="57F74D3F" w14:textId="77777777" w:rsidR="008367EE" w:rsidRPr="009F546F" w:rsidRDefault="008367EE" w:rsidP="003F5A9B">
            <w:pPr>
              <w:jc w:val="center"/>
              <w:rPr>
                <w:rFonts w:cs="Arial"/>
                <w:b/>
                <w:sz w:val="20"/>
                <w:szCs w:val="20"/>
              </w:rPr>
            </w:pPr>
            <w:r>
              <w:rPr>
                <w:rFonts w:cs="Arial"/>
                <w:b/>
                <w:sz w:val="20"/>
                <w:szCs w:val="20"/>
              </w:rPr>
              <w:t xml:space="preserve">Ward </w:t>
            </w:r>
            <w:r w:rsidRPr="009F546F">
              <w:rPr>
                <w:rFonts w:cs="Arial"/>
                <w:b/>
                <w:sz w:val="20"/>
                <w:szCs w:val="20"/>
              </w:rPr>
              <w:t xml:space="preserve"> </w:t>
            </w:r>
          </w:p>
        </w:tc>
        <w:tc>
          <w:tcPr>
            <w:tcW w:w="1249" w:type="pct"/>
            <w:vAlign w:val="center"/>
          </w:tcPr>
          <w:p w14:paraId="455B5928" w14:textId="77777777" w:rsidR="008367EE" w:rsidRPr="009F546F" w:rsidRDefault="008367EE" w:rsidP="003F5A9B">
            <w:pPr>
              <w:jc w:val="center"/>
              <w:rPr>
                <w:rFonts w:cs="Arial"/>
                <w:b/>
                <w:sz w:val="20"/>
                <w:szCs w:val="20"/>
              </w:rPr>
            </w:pPr>
            <w:r w:rsidRPr="009F546F">
              <w:rPr>
                <w:rFonts w:cs="Arial"/>
                <w:b/>
                <w:sz w:val="20"/>
                <w:szCs w:val="20"/>
              </w:rPr>
              <w:t xml:space="preserve">Email </w:t>
            </w:r>
            <w:r>
              <w:rPr>
                <w:rFonts w:cs="Arial"/>
                <w:b/>
                <w:sz w:val="20"/>
                <w:szCs w:val="20"/>
              </w:rPr>
              <w:t>A</w:t>
            </w:r>
            <w:r w:rsidRPr="009F546F">
              <w:rPr>
                <w:rFonts w:cs="Arial"/>
                <w:b/>
                <w:sz w:val="20"/>
                <w:szCs w:val="20"/>
              </w:rPr>
              <w:t>ddress</w:t>
            </w:r>
          </w:p>
        </w:tc>
        <w:tc>
          <w:tcPr>
            <w:tcW w:w="490" w:type="pct"/>
          </w:tcPr>
          <w:p w14:paraId="5C782341" w14:textId="77777777" w:rsidR="008367EE" w:rsidRPr="009F546F" w:rsidRDefault="008367EE" w:rsidP="00734AFD">
            <w:pPr>
              <w:jc w:val="center"/>
              <w:rPr>
                <w:rFonts w:cs="Arial"/>
                <w:b/>
                <w:sz w:val="20"/>
                <w:szCs w:val="20"/>
              </w:rPr>
            </w:pPr>
            <w:r>
              <w:rPr>
                <w:rFonts w:cs="Arial"/>
                <w:b/>
                <w:sz w:val="20"/>
                <w:szCs w:val="20"/>
              </w:rPr>
              <w:t>Observational Competency Assessment Passed</w:t>
            </w:r>
          </w:p>
        </w:tc>
        <w:tc>
          <w:tcPr>
            <w:tcW w:w="363" w:type="pct"/>
          </w:tcPr>
          <w:p w14:paraId="07ED58A5" w14:textId="77777777" w:rsidR="008367EE" w:rsidRPr="007775D7" w:rsidRDefault="008367EE" w:rsidP="00734AFD">
            <w:pPr>
              <w:rPr>
                <w:rFonts w:cs="Arial"/>
                <w:b/>
                <w:color w:val="365F91" w:themeColor="accent1" w:themeShade="BF"/>
                <w:sz w:val="20"/>
                <w:szCs w:val="20"/>
                <w:u w:val="single"/>
              </w:rPr>
            </w:pPr>
            <w:r w:rsidRPr="007775D7">
              <w:rPr>
                <w:rFonts w:cs="Arial"/>
                <w:b/>
                <w:color w:val="365F91" w:themeColor="accent1" w:themeShade="BF"/>
                <w:sz w:val="20"/>
                <w:szCs w:val="20"/>
                <w:u w:val="single"/>
              </w:rPr>
              <w:t>POCT Use Only</w:t>
            </w:r>
          </w:p>
          <w:p w14:paraId="376E783A" w14:textId="77777777" w:rsidR="008367EE" w:rsidRDefault="008367EE" w:rsidP="00734AFD">
            <w:pPr>
              <w:rPr>
                <w:rFonts w:cs="Arial"/>
                <w:b/>
                <w:sz w:val="20"/>
                <w:szCs w:val="20"/>
              </w:rPr>
            </w:pPr>
            <w:r>
              <w:rPr>
                <w:rFonts w:cs="Arial"/>
                <w:b/>
                <w:sz w:val="20"/>
                <w:szCs w:val="20"/>
              </w:rPr>
              <w:t>Key Trainer</w:t>
            </w:r>
          </w:p>
        </w:tc>
      </w:tr>
      <w:tr w:rsidR="008367EE" w14:paraId="2B33CC46" w14:textId="77777777" w:rsidTr="003F5A9B">
        <w:trPr>
          <w:trHeight w:val="497"/>
          <w:jc w:val="center"/>
        </w:trPr>
        <w:tc>
          <w:tcPr>
            <w:tcW w:w="936" w:type="pct"/>
            <w:shd w:val="clear" w:color="auto" w:fill="auto"/>
          </w:tcPr>
          <w:p w14:paraId="3D40FF71" w14:textId="77777777" w:rsidR="008367EE" w:rsidRPr="009F546F" w:rsidRDefault="008367EE" w:rsidP="003F5A9B">
            <w:pPr>
              <w:jc w:val="center"/>
              <w:rPr>
                <w:i/>
              </w:rPr>
            </w:pPr>
            <w:r w:rsidRPr="009F546F">
              <w:rPr>
                <w:i/>
              </w:rPr>
              <w:t>JOE</w:t>
            </w:r>
            <w:r>
              <w:rPr>
                <w:i/>
              </w:rPr>
              <w:t xml:space="preserve"> BLOGGS</w:t>
            </w:r>
          </w:p>
        </w:tc>
        <w:tc>
          <w:tcPr>
            <w:tcW w:w="757" w:type="pct"/>
          </w:tcPr>
          <w:p w14:paraId="01947197" w14:textId="77777777" w:rsidR="008367EE" w:rsidRDefault="008367EE" w:rsidP="003F5A9B">
            <w:pPr>
              <w:jc w:val="center"/>
              <w:rPr>
                <w:i/>
              </w:rPr>
            </w:pPr>
            <w:r>
              <w:rPr>
                <w:i/>
                <w:sz w:val="22"/>
                <w:szCs w:val="20"/>
              </w:rPr>
              <w:t>12345678</w:t>
            </w:r>
          </w:p>
        </w:tc>
        <w:tc>
          <w:tcPr>
            <w:tcW w:w="669" w:type="pct"/>
          </w:tcPr>
          <w:p w14:paraId="36D651AC" w14:textId="77777777" w:rsidR="008367EE" w:rsidRDefault="008367EE" w:rsidP="003F5A9B">
            <w:pPr>
              <w:jc w:val="center"/>
              <w:rPr>
                <w:i/>
              </w:rPr>
            </w:pPr>
            <w:r>
              <w:rPr>
                <w:i/>
              </w:rPr>
              <w:t>BSW</w:t>
            </w:r>
          </w:p>
        </w:tc>
        <w:tc>
          <w:tcPr>
            <w:tcW w:w="536" w:type="pct"/>
            <w:shd w:val="clear" w:color="auto" w:fill="auto"/>
          </w:tcPr>
          <w:p w14:paraId="57080694" w14:textId="77777777" w:rsidR="008367EE" w:rsidRPr="009F546F" w:rsidRDefault="008367EE" w:rsidP="003F5A9B">
            <w:pPr>
              <w:jc w:val="center"/>
              <w:rPr>
                <w:i/>
              </w:rPr>
            </w:pPr>
          </w:p>
        </w:tc>
        <w:tc>
          <w:tcPr>
            <w:tcW w:w="1249" w:type="pct"/>
          </w:tcPr>
          <w:p w14:paraId="69F151ED" w14:textId="77777777" w:rsidR="008367EE" w:rsidRPr="009F546F" w:rsidRDefault="008367EE" w:rsidP="003F5A9B">
            <w:pPr>
              <w:jc w:val="center"/>
              <w:rPr>
                <w:i/>
              </w:rPr>
            </w:pPr>
            <w:r w:rsidRPr="009F546F">
              <w:rPr>
                <w:i/>
              </w:rPr>
              <w:t>Joe.bloggs12@nhs.net</w:t>
            </w:r>
          </w:p>
        </w:tc>
        <w:tc>
          <w:tcPr>
            <w:tcW w:w="490" w:type="pct"/>
          </w:tcPr>
          <w:p w14:paraId="69E0DC18" w14:textId="77777777" w:rsidR="008367EE" w:rsidRPr="00F47393" w:rsidRDefault="008367EE" w:rsidP="003F5A9B">
            <w:pPr>
              <w:jc w:val="center"/>
              <w:rPr>
                <w:i/>
              </w:rPr>
            </w:pPr>
            <w:r>
              <w:rPr>
                <w:sz w:val="20"/>
              </w:rPr>
              <w:sym w:font="Wingdings" w:char="F0FC"/>
            </w:r>
          </w:p>
        </w:tc>
        <w:tc>
          <w:tcPr>
            <w:tcW w:w="363" w:type="pct"/>
          </w:tcPr>
          <w:p w14:paraId="72686D3E" w14:textId="77777777" w:rsidR="008367EE" w:rsidRDefault="008367EE" w:rsidP="003F5A9B">
            <w:pPr>
              <w:jc w:val="center"/>
              <w:rPr>
                <w:sz w:val="20"/>
              </w:rPr>
            </w:pPr>
            <w:r>
              <w:rPr>
                <w:sz w:val="20"/>
              </w:rPr>
              <w:sym w:font="Wingdings" w:char="F0FC"/>
            </w:r>
          </w:p>
        </w:tc>
      </w:tr>
      <w:tr w:rsidR="008367EE" w14:paraId="65B1DFA2" w14:textId="77777777" w:rsidTr="003F5A9B">
        <w:trPr>
          <w:trHeight w:val="497"/>
          <w:jc w:val="center"/>
        </w:trPr>
        <w:tc>
          <w:tcPr>
            <w:tcW w:w="936" w:type="pct"/>
            <w:shd w:val="clear" w:color="auto" w:fill="auto"/>
          </w:tcPr>
          <w:p w14:paraId="7D3070DE" w14:textId="77777777" w:rsidR="008367EE" w:rsidRPr="009F546F" w:rsidRDefault="008367EE" w:rsidP="003F5A9B">
            <w:pPr>
              <w:jc w:val="center"/>
              <w:rPr>
                <w:i/>
              </w:rPr>
            </w:pPr>
          </w:p>
        </w:tc>
        <w:tc>
          <w:tcPr>
            <w:tcW w:w="757" w:type="pct"/>
          </w:tcPr>
          <w:p w14:paraId="4666F3E0" w14:textId="77777777" w:rsidR="008367EE" w:rsidRPr="009F546F" w:rsidRDefault="008367EE" w:rsidP="003F5A9B">
            <w:pPr>
              <w:jc w:val="center"/>
              <w:rPr>
                <w:i/>
              </w:rPr>
            </w:pPr>
          </w:p>
        </w:tc>
        <w:tc>
          <w:tcPr>
            <w:tcW w:w="669" w:type="pct"/>
          </w:tcPr>
          <w:p w14:paraId="76A6C2B2" w14:textId="77777777" w:rsidR="008367EE" w:rsidRPr="009F546F" w:rsidRDefault="008367EE" w:rsidP="003F5A9B">
            <w:pPr>
              <w:jc w:val="center"/>
              <w:rPr>
                <w:i/>
              </w:rPr>
            </w:pPr>
          </w:p>
        </w:tc>
        <w:tc>
          <w:tcPr>
            <w:tcW w:w="536" w:type="pct"/>
            <w:shd w:val="clear" w:color="auto" w:fill="auto"/>
          </w:tcPr>
          <w:p w14:paraId="76881D33" w14:textId="77777777" w:rsidR="008367EE" w:rsidRPr="009F546F" w:rsidRDefault="008367EE" w:rsidP="003F5A9B">
            <w:pPr>
              <w:jc w:val="center"/>
              <w:rPr>
                <w:i/>
              </w:rPr>
            </w:pPr>
            <w:r w:rsidRPr="009F546F">
              <w:rPr>
                <w:i/>
              </w:rPr>
              <w:t xml:space="preserve"> </w:t>
            </w:r>
          </w:p>
        </w:tc>
        <w:tc>
          <w:tcPr>
            <w:tcW w:w="1249" w:type="pct"/>
          </w:tcPr>
          <w:p w14:paraId="5ED51527" w14:textId="77777777" w:rsidR="008367EE" w:rsidRPr="009F546F" w:rsidRDefault="008367EE" w:rsidP="003F5A9B">
            <w:pPr>
              <w:ind w:left="-256" w:hanging="425"/>
              <w:jc w:val="center"/>
              <w:rPr>
                <w:i/>
              </w:rPr>
            </w:pPr>
          </w:p>
        </w:tc>
        <w:tc>
          <w:tcPr>
            <w:tcW w:w="490" w:type="pct"/>
          </w:tcPr>
          <w:p w14:paraId="2F995B1A" w14:textId="77777777" w:rsidR="008367EE" w:rsidRPr="009F546F" w:rsidRDefault="008367EE" w:rsidP="003F5A9B">
            <w:pPr>
              <w:ind w:left="-256" w:hanging="425"/>
              <w:jc w:val="center"/>
              <w:rPr>
                <w:i/>
              </w:rPr>
            </w:pPr>
          </w:p>
        </w:tc>
        <w:tc>
          <w:tcPr>
            <w:tcW w:w="363" w:type="pct"/>
          </w:tcPr>
          <w:p w14:paraId="2948B76F" w14:textId="77777777" w:rsidR="008367EE" w:rsidRPr="009F546F" w:rsidRDefault="008367EE" w:rsidP="003F5A9B">
            <w:pPr>
              <w:ind w:left="-256" w:hanging="425"/>
              <w:jc w:val="center"/>
              <w:rPr>
                <w:i/>
              </w:rPr>
            </w:pPr>
          </w:p>
        </w:tc>
      </w:tr>
      <w:tr w:rsidR="008367EE" w14:paraId="7C2F6C5F" w14:textId="77777777" w:rsidTr="003F5A9B">
        <w:trPr>
          <w:trHeight w:val="497"/>
          <w:jc w:val="center"/>
        </w:trPr>
        <w:tc>
          <w:tcPr>
            <w:tcW w:w="936" w:type="pct"/>
            <w:shd w:val="clear" w:color="auto" w:fill="auto"/>
          </w:tcPr>
          <w:p w14:paraId="73DD4089" w14:textId="77777777" w:rsidR="008367EE" w:rsidRDefault="008367EE" w:rsidP="003F5A9B"/>
        </w:tc>
        <w:tc>
          <w:tcPr>
            <w:tcW w:w="757" w:type="pct"/>
          </w:tcPr>
          <w:p w14:paraId="0A01BD30" w14:textId="77777777" w:rsidR="008367EE" w:rsidRDefault="008367EE" w:rsidP="003F5A9B"/>
        </w:tc>
        <w:tc>
          <w:tcPr>
            <w:tcW w:w="669" w:type="pct"/>
          </w:tcPr>
          <w:p w14:paraId="7FC37FD3" w14:textId="77777777" w:rsidR="008367EE" w:rsidRDefault="008367EE" w:rsidP="003F5A9B"/>
        </w:tc>
        <w:tc>
          <w:tcPr>
            <w:tcW w:w="536" w:type="pct"/>
            <w:shd w:val="clear" w:color="auto" w:fill="auto"/>
          </w:tcPr>
          <w:p w14:paraId="0A0BB3FF" w14:textId="77777777" w:rsidR="008367EE" w:rsidRDefault="008367EE" w:rsidP="003F5A9B"/>
        </w:tc>
        <w:tc>
          <w:tcPr>
            <w:tcW w:w="1249" w:type="pct"/>
          </w:tcPr>
          <w:p w14:paraId="7E04F84D" w14:textId="77777777" w:rsidR="008367EE" w:rsidRDefault="008367EE" w:rsidP="003F5A9B">
            <w:pPr>
              <w:ind w:left="-256" w:hanging="425"/>
            </w:pPr>
          </w:p>
        </w:tc>
        <w:tc>
          <w:tcPr>
            <w:tcW w:w="490" w:type="pct"/>
          </w:tcPr>
          <w:p w14:paraId="1FB6AACB" w14:textId="77777777" w:rsidR="008367EE" w:rsidRDefault="008367EE" w:rsidP="003F5A9B">
            <w:pPr>
              <w:ind w:left="-256" w:hanging="425"/>
            </w:pPr>
          </w:p>
        </w:tc>
        <w:tc>
          <w:tcPr>
            <w:tcW w:w="363" w:type="pct"/>
          </w:tcPr>
          <w:p w14:paraId="3DC2FB4C" w14:textId="77777777" w:rsidR="008367EE" w:rsidRDefault="008367EE" w:rsidP="003F5A9B">
            <w:pPr>
              <w:ind w:left="-256" w:hanging="425"/>
            </w:pPr>
          </w:p>
        </w:tc>
      </w:tr>
      <w:tr w:rsidR="008367EE" w14:paraId="0F11DB1C" w14:textId="77777777" w:rsidTr="003F5A9B">
        <w:trPr>
          <w:trHeight w:val="497"/>
          <w:jc w:val="center"/>
        </w:trPr>
        <w:tc>
          <w:tcPr>
            <w:tcW w:w="936" w:type="pct"/>
            <w:shd w:val="clear" w:color="auto" w:fill="auto"/>
          </w:tcPr>
          <w:p w14:paraId="425D6994" w14:textId="77777777" w:rsidR="008367EE" w:rsidRDefault="008367EE" w:rsidP="003F5A9B"/>
        </w:tc>
        <w:tc>
          <w:tcPr>
            <w:tcW w:w="757" w:type="pct"/>
          </w:tcPr>
          <w:p w14:paraId="14A8305B" w14:textId="77777777" w:rsidR="008367EE" w:rsidRDefault="008367EE" w:rsidP="003F5A9B"/>
        </w:tc>
        <w:tc>
          <w:tcPr>
            <w:tcW w:w="669" w:type="pct"/>
          </w:tcPr>
          <w:p w14:paraId="1353C184" w14:textId="77777777" w:rsidR="008367EE" w:rsidRDefault="008367EE" w:rsidP="003F5A9B"/>
        </w:tc>
        <w:tc>
          <w:tcPr>
            <w:tcW w:w="536" w:type="pct"/>
            <w:shd w:val="clear" w:color="auto" w:fill="auto"/>
          </w:tcPr>
          <w:p w14:paraId="0F33B01C" w14:textId="77777777" w:rsidR="008367EE" w:rsidRDefault="008367EE" w:rsidP="003F5A9B"/>
        </w:tc>
        <w:tc>
          <w:tcPr>
            <w:tcW w:w="1249" w:type="pct"/>
          </w:tcPr>
          <w:p w14:paraId="4CF7DCC4" w14:textId="77777777" w:rsidR="008367EE" w:rsidRDefault="008367EE" w:rsidP="003F5A9B">
            <w:pPr>
              <w:ind w:left="-256" w:hanging="425"/>
            </w:pPr>
          </w:p>
        </w:tc>
        <w:tc>
          <w:tcPr>
            <w:tcW w:w="490" w:type="pct"/>
          </w:tcPr>
          <w:p w14:paraId="5BDD26B0" w14:textId="77777777" w:rsidR="008367EE" w:rsidRDefault="008367EE" w:rsidP="003F5A9B">
            <w:pPr>
              <w:ind w:left="-256" w:hanging="425"/>
            </w:pPr>
          </w:p>
        </w:tc>
        <w:tc>
          <w:tcPr>
            <w:tcW w:w="363" w:type="pct"/>
          </w:tcPr>
          <w:p w14:paraId="4E2225D2" w14:textId="77777777" w:rsidR="008367EE" w:rsidRDefault="008367EE" w:rsidP="003F5A9B">
            <w:pPr>
              <w:ind w:left="-256" w:hanging="425"/>
            </w:pPr>
          </w:p>
        </w:tc>
      </w:tr>
      <w:tr w:rsidR="008367EE" w14:paraId="1687DCC2" w14:textId="77777777" w:rsidTr="003F5A9B">
        <w:trPr>
          <w:trHeight w:val="497"/>
          <w:jc w:val="center"/>
        </w:trPr>
        <w:tc>
          <w:tcPr>
            <w:tcW w:w="936" w:type="pct"/>
            <w:shd w:val="clear" w:color="auto" w:fill="auto"/>
          </w:tcPr>
          <w:p w14:paraId="3B0F7147" w14:textId="77777777" w:rsidR="008367EE" w:rsidRDefault="008367EE" w:rsidP="003F5A9B"/>
        </w:tc>
        <w:tc>
          <w:tcPr>
            <w:tcW w:w="757" w:type="pct"/>
          </w:tcPr>
          <w:p w14:paraId="5A797BCB" w14:textId="77777777" w:rsidR="008367EE" w:rsidRDefault="008367EE" w:rsidP="003F5A9B"/>
        </w:tc>
        <w:tc>
          <w:tcPr>
            <w:tcW w:w="669" w:type="pct"/>
          </w:tcPr>
          <w:p w14:paraId="018F1422" w14:textId="77777777" w:rsidR="008367EE" w:rsidRDefault="008367EE" w:rsidP="003F5A9B"/>
        </w:tc>
        <w:tc>
          <w:tcPr>
            <w:tcW w:w="536" w:type="pct"/>
            <w:shd w:val="clear" w:color="auto" w:fill="auto"/>
          </w:tcPr>
          <w:p w14:paraId="690419B7" w14:textId="77777777" w:rsidR="008367EE" w:rsidRDefault="008367EE" w:rsidP="003F5A9B"/>
        </w:tc>
        <w:tc>
          <w:tcPr>
            <w:tcW w:w="1249" w:type="pct"/>
          </w:tcPr>
          <w:p w14:paraId="5D5B789E" w14:textId="77777777" w:rsidR="008367EE" w:rsidRDefault="008367EE" w:rsidP="003F5A9B">
            <w:pPr>
              <w:ind w:left="-256" w:hanging="425"/>
            </w:pPr>
          </w:p>
        </w:tc>
        <w:tc>
          <w:tcPr>
            <w:tcW w:w="490" w:type="pct"/>
          </w:tcPr>
          <w:p w14:paraId="192F235C" w14:textId="77777777" w:rsidR="008367EE" w:rsidRDefault="008367EE" w:rsidP="003F5A9B">
            <w:pPr>
              <w:ind w:left="-256" w:hanging="425"/>
            </w:pPr>
          </w:p>
        </w:tc>
        <w:tc>
          <w:tcPr>
            <w:tcW w:w="363" w:type="pct"/>
          </w:tcPr>
          <w:p w14:paraId="406C51B8" w14:textId="77777777" w:rsidR="008367EE" w:rsidRDefault="008367EE" w:rsidP="003F5A9B">
            <w:pPr>
              <w:ind w:left="-256" w:hanging="425"/>
            </w:pPr>
          </w:p>
        </w:tc>
      </w:tr>
      <w:tr w:rsidR="008367EE" w14:paraId="0FAAA703" w14:textId="77777777" w:rsidTr="003F5A9B">
        <w:trPr>
          <w:trHeight w:val="497"/>
          <w:jc w:val="center"/>
        </w:trPr>
        <w:tc>
          <w:tcPr>
            <w:tcW w:w="936" w:type="pct"/>
            <w:shd w:val="clear" w:color="auto" w:fill="auto"/>
          </w:tcPr>
          <w:p w14:paraId="752CBAF1" w14:textId="77777777" w:rsidR="008367EE" w:rsidRDefault="008367EE" w:rsidP="003F5A9B"/>
        </w:tc>
        <w:tc>
          <w:tcPr>
            <w:tcW w:w="757" w:type="pct"/>
          </w:tcPr>
          <w:p w14:paraId="500C9FCB" w14:textId="77777777" w:rsidR="008367EE" w:rsidRDefault="008367EE" w:rsidP="003F5A9B"/>
        </w:tc>
        <w:tc>
          <w:tcPr>
            <w:tcW w:w="669" w:type="pct"/>
          </w:tcPr>
          <w:p w14:paraId="0F5B0C7C" w14:textId="77777777" w:rsidR="008367EE" w:rsidRDefault="008367EE" w:rsidP="003F5A9B"/>
        </w:tc>
        <w:tc>
          <w:tcPr>
            <w:tcW w:w="536" w:type="pct"/>
            <w:shd w:val="clear" w:color="auto" w:fill="auto"/>
          </w:tcPr>
          <w:p w14:paraId="32FAAD71" w14:textId="77777777" w:rsidR="008367EE" w:rsidRDefault="008367EE" w:rsidP="003F5A9B"/>
        </w:tc>
        <w:tc>
          <w:tcPr>
            <w:tcW w:w="1249" w:type="pct"/>
          </w:tcPr>
          <w:p w14:paraId="55DC8AF6" w14:textId="77777777" w:rsidR="008367EE" w:rsidRDefault="008367EE" w:rsidP="003F5A9B">
            <w:pPr>
              <w:ind w:left="-256" w:hanging="425"/>
            </w:pPr>
          </w:p>
        </w:tc>
        <w:tc>
          <w:tcPr>
            <w:tcW w:w="490" w:type="pct"/>
          </w:tcPr>
          <w:p w14:paraId="08CBE114" w14:textId="77777777" w:rsidR="008367EE" w:rsidRDefault="008367EE" w:rsidP="003F5A9B">
            <w:pPr>
              <w:ind w:left="-256" w:hanging="425"/>
            </w:pPr>
          </w:p>
        </w:tc>
        <w:tc>
          <w:tcPr>
            <w:tcW w:w="363" w:type="pct"/>
          </w:tcPr>
          <w:p w14:paraId="10866A5A" w14:textId="77777777" w:rsidR="008367EE" w:rsidRDefault="008367EE" w:rsidP="003F5A9B">
            <w:pPr>
              <w:ind w:left="-256" w:hanging="425"/>
            </w:pPr>
          </w:p>
        </w:tc>
      </w:tr>
      <w:tr w:rsidR="008367EE" w14:paraId="6C8CD29F" w14:textId="77777777" w:rsidTr="003F5A9B">
        <w:trPr>
          <w:trHeight w:val="525"/>
          <w:jc w:val="center"/>
        </w:trPr>
        <w:tc>
          <w:tcPr>
            <w:tcW w:w="936" w:type="pct"/>
            <w:shd w:val="clear" w:color="auto" w:fill="auto"/>
          </w:tcPr>
          <w:p w14:paraId="20D5C6EE" w14:textId="77777777" w:rsidR="008367EE" w:rsidRDefault="008367EE" w:rsidP="003F5A9B"/>
        </w:tc>
        <w:tc>
          <w:tcPr>
            <w:tcW w:w="757" w:type="pct"/>
          </w:tcPr>
          <w:p w14:paraId="443D4BB6" w14:textId="77777777" w:rsidR="008367EE" w:rsidRDefault="008367EE" w:rsidP="003F5A9B"/>
        </w:tc>
        <w:tc>
          <w:tcPr>
            <w:tcW w:w="669" w:type="pct"/>
          </w:tcPr>
          <w:p w14:paraId="7E8E683E" w14:textId="77777777" w:rsidR="008367EE" w:rsidRDefault="008367EE" w:rsidP="003F5A9B"/>
        </w:tc>
        <w:tc>
          <w:tcPr>
            <w:tcW w:w="536" w:type="pct"/>
            <w:shd w:val="clear" w:color="auto" w:fill="auto"/>
          </w:tcPr>
          <w:p w14:paraId="38421EA4" w14:textId="77777777" w:rsidR="008367EE" w:rsidRDefault="008367EE" w:rsidP="003F5A9B"/>
        </w:tc>
        <w:tc>
          <w:tcPr>
            <w:tcW w:w="1249" w:type="pct"/>
          </w:tcPr>
          <w:p w14:paraId="5B9E46D4" w14:textId="77777777" w:rsidR="008367EE" w:rsidRDefault="008367EE" w:rsidP="003F5A9B">
            <w:pPr>
              <w:ind w:left="-256" w:hanging="425"/>
            </w:pPr>
          </w:p>
        </w:tc>
        <w:tc>
          <w:tcPr>
            <w:tcW w:w="490" w:type="pct"/>
          </w:tcPr>
          <w:p w14:paraId="62101745" w14:textId="77777777" w:rsidR="008367EE" w:rsidRDefault="008367EE" w:rsidP="003F5A9B">
            <w:pPr>
              <w:ind w:left="-256" w:hanging="425"/>
            </w:pPr>
          </w:p>
        </w:tc>
        <w:tc>
          <w:tcPr>
            <w:tcW w:w="363" w:type="pct"/>
          </w:tcPr>
          <w:p w14:paraId="1E598D42" w14:textId="77777777" w:rsidR="008367EE" w:rsidRDefault="008367EE" w:rsidP="003F5A9B">
            <w:pPr>
              <w:ind w:left="-256" w:hanging="425"/>
            </w:pPr>
          </w:p>
        </w:tc>
      </w:tr>
      <w:tr w:rsidR="008367EE" w14:paraId="0CD0C894" w14:textId="77777777" w:rsidTr="003F5A9B">
        <w:trPr>
          <w:trHeight w:val="497"/>
          <w:jc w:val="center"/>
        </w:trPr>
        <w:tc>
          <w:tcPr>
            <w:tcW w:w="936" w:type="pct"/>
            <w:shd w:val="clear" w:color="auto" w:fill="auto"/>
          </w:tcPr>
          <w:p w14:paraId="7179200F" w14:textId="77777777" w:rsidR="008367EE" w:rsidRDefault="008367EE" w:rsidP="003F5A9B"/>
        </w:tc>
        <w:tc>
          <w:tcPr>
            <w:tcW w:w="757" w:type="pct"/>
          </w:tcPr>
          <w:p w14:paraId="4ECFDADB" w14:textId="77777777" w:rsidR="008367EE" w:rsidRDefault="008367EE" w:rsidP="003F5A9B"/>
        </w:tc>
        <w:tc>
          <w:tcPr>
            <w:tcW w:w="669" w:type="pct"/>
          </w:tcPr>
          <w:p w14:paraId="170BE3B2" w14:textId="77777777" w:rsidR="008367EE" w:rsidRDefault="008367EE" w:rsidP="003F5A9B"/>
        </w:tc>
        <w:tc>
          <w:tcPr>
            <w:tcW w:w="536" w:type="pct"/>
            <w:shd w:val="clear" w:color="auto" w:fill="auto"/>
          </w:tcPr>
          <w:p w14:paraId="3E2AD8DD" w14:textId="77777777" w:rsidR="008367EE" w:rsidRDefault="008367EE" w:rsidP="003F5A9B"/>
        </w:tc>
        <w:tc>
          <w:tcPr>
            <w:tcW w:w="1249" w:type="pct"/>
          </w:tcPr>
          <w:p w14:paraId="0CCE6EC7" w14:textId="77777777" w:rsidR="008367EE" w:rsidRDefault="008367EE" w:rsidP="003F5A9B">
            <w:pPr>
              <w:ind w:left="-256" w:hanging="425"/>
            </w:pPr>
          </w:p>
        </w:tc>
        <w:tc>
          <w:tcPr>
            <w:tcW w:w="490" w:type="pct"/>
          </w:tcPr>
          <w:p w14:paraId="667C8F9F" w14:textId="77777777" w:rsidR="008367EE" w:rsidRDefault="008367EE" w:rsidP="003F5A9B">
            <w:pPr>
              <w:ind w:left="-256" w:hanging="425"/>
            </w:pPr>
          </w:p>
        </w:tc>
        <w:tc>
          <w:tcPr>
            <w:tcW w:w="363" w:type="pct"/>
          </w:tcPr>
          <w:p w14:paraId="539EC3F7" w14:textId="77777777" w:rsidR="008367EE" w:rsidRDefault="008367EE" w:rsidP="003F5A9B">
            <w:pPr>
              <w:ind w:left="-256" w:hanging="425"/>
            </w:pPr>
          </w:p>
        </w:tc>
      </w:tr>
    </w:tbl>
    <w:p w14:paraId="40AB942E" w14:textId="77777777" w:rsidR="008367EE" w:rsidRPr="002E27EB" w:rsidRDefault="008367EE" w:rsidP="008367EE">
      <w:pPr>
        <w:rPr>
          <w:b/>
          <w:bCs/>
        </w:rPr>
      </w:pPr>
    </w:p>
    <w:p w14:paraId="11608E51" w14:textId="77777777" w:rsidR="008367EE" w:rsidRPr="007775D7" w:rsidRDefault="008367EE" w:rsidP="008367EE">
      <w:pPr>
        <w:rPr>
          <w:b/>
          <w:bCs/>
          <w:color w:val="365F91" w:themeColor="accent1" w:themeShade="BF"/>
          <w:sz w:val="22"/>
          <w:szCs w:val="20"/>
          <w:u w:val="single"/>
        </w:rPr>
      </w:pPr>
      <w:r w:rsidRPr="007775D7">
        <w:rPr>
          <w:b/>
          <w:bCs/>
          <w:color w:val="365F91" w:themeColor="accent1" w:themeShade="BF"/>
          <w:sz w:val="22"/>
          <w:szCs w:val="20"/>
          <w:u w:val="single"/>
        </w:rPr>
        <w:t>POCT Use Only:</w:t>
      </w:r>
    </w:p>
    <w:p w14:paraId="40407897" w14:textId="6E046008" w:rsidR="008367EE" w:rsidRPr="002E27EB" w:rsidRDefault="008367EE" w:rsidP="008367EE">
      <w:pPr>
        <w:rPr>
          <w:sz w:val="22"/>
          <w:szCs w:val="20"/>
        </w:rPr>
      </w:pPr>
      <w:proofErr w:type="spellStart"/>
      <w:r w:rsidRPr="002E27EB">
        <w:rPr>
          <w:sz w:val="22"/>
          <w:szCs w:val="20"/>
        </w:rPr>
        <w:t>RAPIDComm</w:t>
      </w:r>
      <w:proofErr w:type="spellEnd"/>
      <w:r w:rsidRPr="002E27EB">
        <w:rPr>
          <w:sz w:val="22"/>
          <w:szCs w:val="20"/>
        </w:rPr>
        <w:t xml:space="preserve">  </w:t>
      </w:r>
      <w:sdt>
        <w:sdtPr>
          <w:rPr>
            <w:sz w:val="22"/>
            <w:szCs w:val="20"/>
          </w:rPr>
          <w:id w:val="-83766582"/>
          <w14:checkbox>
            <w14:checked w14:val="0"/>
            <w14:checkedState w14:val="2612" w14:font="MS Gothic"/>
            <w14:uncheckedState w14:val="2610" w14:font="MS Gothic"/>
          </w14:checkbox>
        </w:sdtPr>
        <w:sdtContent>
          <w:r w:rsidR="002E27EB" w:rsidRPr="002E27EB">
            <w:rPr>
              <w:rFonts w:ascii="MS Gothic" w:eastAsia="MS Gothic" w:hAnsi="MS Gothic" w:hint="eastAsia"/>
              <w:sz w:val="22"/>
              <w:szCs w:val="20"/>
            </w:rPr>
            <w:t>☐</w:t>
          </w:r>
        </w:sdtContent>
      </w:sdt>
    </w:p>
    <w:p w14:paraId="045F176B" w14:textId="1B6F7B27" w:rsidR="008367EE" w:rsidRPr="002E27EB" w:rsidRDefault="008367EE" w:rsidP="008367EE">
      <w:pPr>
        <w:rPr>
          <w:sz w:val="22"/>
          <w:szCs w:val="20"/>
        </w:rPr>
      </w:pPr>
      <w:r w:rsidRPr="002E27EB">
        <w:rPr>
          <w:sz w:val="22"/>
          <w:szCs w:val="20"/>
        </w:rPr>
        <w:t xml:space="preserve">METRA </w:t>
      </w:r>
      <w:sdt>
        <w:sdtPr>
          <w:rPr>
            <w:sz w:val="22"/>
            <w:szCs w:val="20"/>
          </w:rPr>
          <w:id w:val="-1098791946"/>
          <w14:checkbox>
            <w14:checked w14:val="0"/>
            <w14:checkedState w14:val="2612" w14:font="MS Gothic"/>
            <w14:uncheckedState w14:val="2610" w14:font="MS Gothic"/>
          </w14:checkbox>
        </w:sdtPr>
        <w:sdtContent>
          <w:r w:rsidRPr="002E27EB">
            <w:rPr>
              <w:rFonts w:ascii="MS Gothic" w:eastAsia="MS Gothic" w:hAnsi="MS Gothic" w:hint="eastAsia"/>
              <w:sz w:val="22"/>
              <w:szCs w:val="20"/>
            </w:rPr>
            <w:t>☐</w:t>
          </w:r>
        </w:sdtContent>
      </w:sdt>
    </w:p>
    <w:p w14:paraId="7F207CF1" w14:textId="1ED44FED" w:rsidR="00762599" w:rsidRPr="002E27EB" w:rsidRDefault="008367EE" w:rsidP="008367EE">
      <w:pPr>
        <w:rPr>
          <w:sz w:val="22"/>
          <w:szCs w:val="20"/>
        </w:rPr>
      </w:pPr>
      <w:proofErr w:type="spellStart"/>
      <w:r w:rsidRPr="002E27EB">
        <w:rPr>
          <w:sz w:val="22"/>
          <w:szCs w:val="20"/>
        </w:rPr>
        <w:t>GDrive</w:t>
      </w:r>
      <w:proofErr w:type="spellEnd"/>
      <w:r w:rsidRPr="002E27EB">
        <w:rPr>
          <w:sz w:val="22"/>
          <w:szCs w:val="20"/>
        </w:rPr>
        <w:t xml:space="preserve"> </w:t>
      </w:r>
      <w:sdt>
        <w:sdtPr>
          <w:rPr>
            <w:sz w:val="22"/>
            <w:szCs w:val="20"/>
          </w:rPr>
          <w:id w:val="-1185753708"/>
          <w14:checkbox>
            <w14:checked w14:val="0"/>
            <w14:checkedState w14:val="2612" w14:font="MS Gothic"/>
            <w14:uncheckedState w14:val="2610" w14:font="MS Gothic"/>
          </w14:checkbox>
        </w:sdtPr>
        <w:sdtContent>
          <w:r w:rsidRPr="002E27EB">
            <w:rPr>
              <w:rFonts w:ascii="MS Gothic" w:eastAsia="MS Gothic" w:hAnsi="MS Gothic" w:hint="eastAsia"/>
              <w:sz w:val="22"/>
              <w:szCs w:val="20"/>
            </w:rPr>
            <w:t>☐</w:t>
          </w:r>
        </w:sdtContent>
      </w:sdt>
      <w:bookmarkEnd w:id="0"/>
    </w:p>
    <w:sectPr w:rsidR="00762599" w:rsidRPr="002E27EB" w:rsidSect="008367EE">
      <w:pgSz w:w="16838" w:h="11906" w:orient="landscape"/>
      <w:pgMar w:top="720" w:right="720" w:bottom="720" w:left="720"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F280F" w14:textId="77777777" w:rsidR="001012A3" w:rsidRDefault="001012A3" w:rsidP="00AD632A">
      <w:r>
        <w:separator/>
      </w:r>
    </w:p>
  </w:endnote>
  <w:endnote w:type="continuationSeparator" w:id="0">
    <w:p w14:paraId="558D072E" w14:textId="77777777" w:rsidR="001012A3" w:rsidRDefault="001012A3" w:rsidP="00AD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55289227"/>
      <w:docPartObj>
        <w:docPartGallery w:val="Page Numbers (Top of Page)"/>
        <w:docPartUnique/>
      </w:docPartObj>
    </w:sdtPr>
    <w:sdtContent>
      <w:p w14:paraId="1F98649E" w14:textId="3A64815C" w:rsidR="005D3392" w:rsidRPr="000314EC" w:rsidRDefault="005D3392" w:rsidP="000314EC">
        <w:pPr>
          <w:pStyle w:val="Footer"/>
          <w:rPr>
            <w:sz w:val="20"/>
            <w:szCs w:val="20"/>
          </w:rPr>
        </w:pPr>
        <w:r w:rsidRPr="00C344F0">
          <w:rPr>
            <w:sz w:val="20"/>
            <w:szCs w:val="20"/>
          </w:rPr>
          <w:t>Index Code:</w:t>
        </w:r>
        <w:r>
          <w:rPr>
            <w:sz w:val="20"/>
            <w:szCs w:val="20"/>
          </w:rPr>
          <w:t xml:space="preserve"> </w:t>
        </w:r>
        <w:r w:rsidR="0099222F" w:rsidRPr="0099222F">
          <w:rPr>
            <w:sz w:val="20"/>
            <w:szCs w:val="20"/>
          </w:rPr>
          <w:t>POCT-TR-21</w:t>
        </w:r>
        <w:r w:rsidR="0099222F">
          <w:rPr>
            <w:sz w:val="20"/>
            <w:szCs w:val="20"/>
          </w:rPr>
          <w:t xml:space="preserve"> </w:t>
        </w:r>
        <w:r w:rsidR="000314EC">
          <w:rPr>
            <w:sz w:val="20"/>
            <w:szCs w:val="20"/>
          </w:rPr>
          <w:t>v 2.</w:t>
        </w:r>
        <w:r w:rsidR="008367EE">
          <w:rPr>
            <w:sz w:val="20"/>
            <w:szCs w:val="20"/>
          </w:rPr>
          <w:t>1</w:t>
        </w:r>
        <w:r w:rsidR="000314EC">
          <w:rPr>
            <w:sz w:val="20"/>
            <w:szCs w:val="20"/>
          </w:rPr>
          <w:t xml:space="preserve">   </w:t>
        </w:r>
        <w:r w:rsidRPr="00E83BAE">
          <w:rPr>
            <w:sz w:val="20"/>
            <w:szCs w:val="20"/>
          </w:rPr>
          <w:t xml:space="preserve">Title: </w:t>
        </w:r>
        <w:r w:rsidR="000314EC">
          <w:rPr>
            <w:sz w:val="20"/>
            <w:szCs w:val="20"/>
          </w:rPr>
          <w:t>Blood Gas Analyser Key Trainer Handbook</w:t>
        </w:r>
        <w:r w:rsidR="008367EE">
          <w:rPr>
            <w:sz w:val="20"/>
            <w:szCs w:val="20"/>
          </w:rPr>
          <w:t xml:space="preserve">  </w:t>
        </w:r>
        <w:r>
          <w:rPr>
            <w:b/>
            <w:bCs/>
            <w:sz w:val="20"/>
            <w:szCs w:val="20"/>
          </w:rPr>
          <w:tab/>
        </w:r>
        <w:r w:rsidR="008367EE">
          <w:rPr>
            <w:b/>
            <w:bCs/>
            <w:sz w:val="20"/>
            <w:szCs w:val="20"/>
          </w:rPr>
          <w:t xml:space="preserve">                               </w:t>
        </w:r>
        <w:r w:rsidRPr="00C344F0">
          <w:rPr>
            <w:sz w:val="20"/>
            <w:szCs w:val="20"/>
          </w:rPr>
          <w:t xml:space="preserve">Page </w:t>
        </w:r>
        <w:r w:rsidRPr="00C344F0">
          <w:rPr>
            <w:b/>
            <w:bCs/>
            <w:sz w:val="20"/>
            <w:szCs w:val="20"/>
          </w:rPr>
          <w:fldChar w:fldCharType="begin"/>
        </w:r>
        <w:r w:rsidRPr="00C344F0">
          <w:rPr>
            <w:b/>
            <w:bCs/>
            <w:sz w:val="20"/>
            <w:szCs w:val="20"/>
          </w:rPr>
          <w:instrText xml:space="preserve"> PAGE </w:instrText>
        </w:r>
        <w:r w:rsidRPr="00C344F0">
          <w:rPr>
            <w:b/>
            <w:bCs/>
            <w:sz w:val="20"/>
            <w:szCs w:val="20"/>
          </w:rPr>
          <w:fldChar w:fldCharType="separate"/>
        </w:r>
        <w:r w:rsidR="0099222F">
          <w:rPr>
            <w:b/>
            <w:bCs/>
            <w:noProof/>
            <w:sz w:val="20"/>
            <w:szCs w:val="20"/>
          </w:rPr>
          <w:t>1</w:t>
        </w:r>
        <w:r w:rsidRPr="00C344F0">
          <w:rPr>
            <w:b/>
            <w:bCs/>
            <w:sz w:val="20"/>
            <w:szCs w:val="20"/>
          </w:rPr>
          <w:fldChar w:fldCharType="end"/>
        </w:r>
        <w:r w:rsidRPr="00C344F0">
          <w:rPr>
            <w:sz w:val="20"/>
            <w:szCs w:val="20"/>
          </w:rPr>
          <w:t xml:space="preserve"> of </w:t>
        </w:r>
        <w:r w:rsidRPr="00C344F0">
          <w:rPr>
            <w:b/>
            <w:bCs/>
            <w:sz w:val="20"/>
            <w:szCs w:val="20"/>
          </w:rPr>
          <w:fldChar w:fldCharType="begin"/>
        </w:r>
        <w:r w:rsidRPr="00C344F0">
          <w:rPr>
            <w:b/>
            <w:bCs/>
            <w:sz w:val="20"/>
            <w:szCs w:val="20"/>
          </w:rPr>
          <w:instrText xml:space="preserve"> NUMPAGES  </w:instrText>
        </w:r>
        <w:r w:rsidRPr="00C344F0">
          <w:rPr>
            <w:b/>
            <w:bCs/>
            <w:sz w:val="20"/>
            <w:szCs w:val="20"/>
          </w:rPr>
          <w:fldChar w:fldCharType="separate"/>
        </w:r>
        <w:r w:rsidR="0099222F">
          <w:rPr>
            <w:b/>
            <w:bCs/>
            <w:noProof/>
            <w:sz w:val="20"/>
            <w:szCs w:val="20"/>
          </w:rPr>
          <w:t>10</w:t>
        </w:r>
        <w:r w:rsidRPr="00C344F0">
          <w:rPr>
            <w:b/>
            <w:bCs/>
            <w:sz w:val="20"/>
            <w:szCs w:val="20"/>
          </w:rPr>
          <w:fldChar w:fldCharType="end"/>
        </w:r>
      </w:p>
      <w:p w14:paraId="3458C07D" w14:textId="77777777" w:rsidR="005D3392" w:rsidRPr="00552BEE" w:rsidRDefault="00000000" w:rsidP="00552BEE">
        <w:pPr>
          <w:pStyle w:val="Footer"/>
          <w:rPr>
            <w:sz w:val="20"/>
            <w:szCs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73D9" w14:textId="77777777" w:rsidR="005D3392" w:rsidRDefault="005D3392" w:rsidP="00F76D5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7BA37" w14:textId="77777777" w:rsidR="001012A3" w:rsidRDefault="001012A3" w:rsidP="00AD632A">
      <w:r>
        <w:separator/>
      </w:r>
    </w:p>
  </w:footnote>
  <w:footnote w:type="continuationSeparator" w:id="0">
    <w:p w14:paraId="6273A7B8" w14:textId="77777777" w:rsidR="001012A3" w:rsidRDefault="001012A3" w:rsidP="00AD6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73BD" w14:textId="77777777" w:rsidR="005D3392" w:rsidRDefault="005D3392" w:rsidP="00F76D5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375"/>
    <w:multiLevelType w:val="hybridMultilevel"/>
    <w:tmpl w:val="725E0FA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3516480"/>
    <w:multiLevelType w:val="hybridMultilevel"/>
    <w:tmpl w:val="DE340564"/>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2B304168">
      <w:start w:val="1"/>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477281"/>
    <w:multiLevelType w:val="hybridMultilevel"/>
    <w:tmpl w:val="1486BE70"/>
    <w:lvl w:ilvl="0" w:tplc="08090001">
      <w:start w:val="1"/>
      <w:numFmt w:val="bullet"/>
      <w:lvlText w:val=""/>
      <w:lvlJc w:val="left"/>
      <w:pPr>
        <w:tabs>
          <w:tab w:val="num" w:pos="1068"/>
        </w:tabs>
        <w:ind w:left="1068" w:hanging="360"/>
      </w:pPr>
      <w:rPr>
        <w:rFonts w:ascii="Symbol" w:hAnsi="Symbol" w:hint="default"/>
      </w:rPr>
    </w:lvl>
    <w:lvl w:ilvl="1" w:tplc="08090003" w:tentative="1">
      <w:start w:val="1"/>
      <w:numFmt w:val="bullet"/>
      <w:lvlText w:val="o"/>
      <w:lvlJc w:val="left"/>
      <w:pPr>
        <w:tabs>
          <w:tab w:val="num" w:pos="1788"/>
        </w:tabs>
        <w:ind w:left="1788" w:hanging="360"/>
      </w:pPr>
      <w:rPr>
        <w:rFonts w:ascii="Courier New" w:hAnsi="Courier New" w:cs="Courier New" w:hint="default"/>
      </w:rPr>
    </w:lvl>
    <w:lvl w:ilvl="2" w:tplc="08090005" w:tentative="1">
      <w:start w:val="1"/>
      <w:numFmt w:val="bullet"/>
      <w:lvlText w:val=""/>
      <w:lvlJc w:val="left"/>
      <w:pPr>
        <w:tabs>
          <w:tab w:val="num" w:pos="2508"/>
        </w:tabs>
        <w:ind w:left="2508" w:hanging="360"/>
      </w:pPr>
      <w:rPr>
        <w:rFonts w:ascii="Wingdings" w:hAnsi="Wingdings" w:hint="default"/>
      </w:rPr>
    </w:lvl>
    <w:lvl w:ilvl="3" w:tplc="08090001" w:tentative="1">
      <w:start w:val="1"/>
      <w:numFmt w:val="bullet"/>
      <w:lvlText w:val=""/>
      <w:lvlJc w:val="left"/>
      <w:pPr>
        <w:tabs>
          <w:tab w:val="num" w:pos="3228"/>
        </w:tabs>
        <w:ind w:left="3228" w:hanging="360"/>
      </w:pPr>
      <w:rPr>
        <w:rFonts w:ascii="Symbol" w:hAnsi="Symbol" w:hint="default"/>
      </w:rPr>
    </w:lvl>
    <w:lvl w:ilvl="4" w:tplc="08090003" w:tentative="1">
      <w:start w:val="1"/>
      <w:numFmt w:val="bullet"/>
      <w:lvlText w:val="o"/>
      <w:lvlJc w:val="left"/>
      <w:pPr>
        <w:tabs>
          <w:tab w:val="num" w:pos="3948"/>
        </w:tabs>
        <w:ind w:left="3948" w:hanging="360"/>
      </w:pPr>
      <w:rPr>
        <w:rFonts w:ascii="Courier New" w:hAnsi="Courier New" w:cs="Courier New" w:hint="default"/>
      </w:rPr>
    </w:lvl>
    <w:lvl w:ilvl="5" w:tplc="08090005" w:tentative="1">
      <w:start w:val="1"/>
      <w:numFmt w:val="bullet"/>
      <w:lvlText w:val=""/>
      <w:lvlJc w:val="left"/>
      <w:pPr>
        <w:tabs>
          <w:tab w:val="num" w:pos="4668"/>
        </w:tabs>
        <w:ind w:left="4668" w:hanging="360"/>
      </w:pPr>
      <w:rPr>
        <w:rFonts w:ascii="Wingdings" w:hAnsi="Wingdings" w:hint="default"/>
      </w:rPr>
    </w:lvl>
    <w:lvl w:ilvl="6" w:tplc="08090001" w:tentative="1">
      <w:start w:val="1"/>
      <w:numFmt w:val="bullet"/>
      <w:lvlText w:val=""/>
      <w:lvlJc w:val="left"/>
      <w:pPr>
        <w:tabs>
          <w:tab w:val="num" w:pos="5388"/>
        </w:tabs>
        <w:ind w:left="5388" w:hanging="360"/>
      </w:pPr>
      <w:rPr>
        <w:rFonts w:ascii="Symbol" w:hAnsi="Symbol" w:hint="default"/>
      </w:rPr>
    </w:lvl>
    <w:lvl w:ilvl="7" w:tplc="08090003" w:tentative="1">
      <w:start w:val="1"/>
      <w:numFmt w:val="bullet"/>
      <w:lvlText w:val="o"/>
      <w:lvlJc w:val="left"/>
      <w:pPr>
        <w:tabs>
          <w:tab w:val="num" w:pos="6108"/>
        </w:tabs>
        <w:ind w:left="6108" w:hanging="360"/>
      </w:pPr>
      <w:rPr>
        <w:rFonts w:ascii="Courier New" w:hAnsi="Courier New" w:cs="Courier New" w:hint="default"/>
      </w:rPr>
    </w:lvl>
    <w:lvl w:ilvl="8" w:tplc="0809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13042894"/>
    <w:multiLevelType w:val="hybridMultilevel"/>
    <w:tmpl w:val="F54E437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5755960"/>
    <w:multiLevelType w:val="hybridMultilevel"/>
    <w:tmpl w:val="F71C8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B57D8"/>
    <w:multiLevelType w:val="hybridMultilevel"/>
    <w:tmpl w:val="7AE405C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B6F2921"/>
    <w:multiLevelType w:val="hybridMultilevel"/>
    <w:tmpl w:val="46F0EC32"/>
    <w:lvl w:ilvl="0" w:tplc="08090001">
      <w:start w:val="1"/>
      <w:numFmt w:val="bullet"/>
      <w:lvlText w:val=""/>
      <w:lvlJc w:val="left"/>
      <w:pPr>
        <w:tabs>
          <w:tab w:val="num" w:pos="1068"/>
        </w:tabs>
        <w:ind w:left="1068" w:hanging="360"/>
      </w:pPr>
      <w:rPr>
        <w:rFonts w:ascii="Symbol" w:hAnsi="Symbol" w:hint="default"/>
      </w:rPr>
    </w:lvl>
    <w:lvl w:ilvl="1" w:tplc="08090003" w:tentative="1">
      <w:start w:val="1"/>
      <w:numFmt w:val="bullet"/>
      <w:lvlText w:val="o"/>
      <w:lvlJc w:val="left"/>
      <w:pPr>
        <w:tabs>
          <w:tab w:val="num" w:pos="1788"/>
        </w:tabs>
        <w:ind w:left="1788" w:hanging="360"/>
      </w:pPr>
      <w:rPr>
        <w:rFonts w:ascii="Courier New" w:hAnsi="Courier New" w:cs="Courier New" w:hint="default"/>
      </w:rPr>
    </w:lvl>
    <w:lvl w:ilvl="2" w:tplc="08090005" w:tentative="1">
      <w:start w:val="1"/>
      <w:numFmt w:val="bullet"/>
      <w:lvlText w:val=""/>
      <w:lvlJc w:val="left"/>
      <w:pPr>
        <w:tabs>
          <w:tab w:val="num" w:pos="2508"/>
        </w:tabs>
        <w:ind w:left="2508" w:hanging="360"/>
      </w:pPr>
      <w:rPr>
        <w:rFonts w:ascii="Wingdings" w:hAnsi="Wingdings" w:hint="default"/>
      </w:rPr>
    </w:lvl>
    <w:lvl w:ilvl="3" w:tplc="08090001" w:tentative="1">
      <w:start w:val="1"/>
      <w:numFmt w:val="bullet"/>
      <w:lvlText w:val=""/>
      <w:lvlJc w:val="left"/>
      <w:pPr>
        <w:tabs>
          <w:tab w:val="num" w:pos="3228"/>
        </w:tabs>
        <w:ind w:left="3228" w:hanging="360"/>
      </w:pPr>
      <w:rPr>
        <w:rFonts w:ascii="Symbol" w:hAnsi="Symbol" w:hint="default"/>
      </w:rPr>
    </w:lvl>
    <w:lvl w:ilvl="4" w:tplc="08090003" w:tentative="1">
      <w:start w:val="1"/>
      <w:numFmt w:val="bullet"/>
      <w:lvlText w:val="o"/>
      <w:lvlJc w:val="left"/>
      <w:pPr>
        <w:tabs>
          <w:tab w:val="num" w:pos="3948"/>
        </w:tabs>
        <w:ind w:left="3948" w:hanging="360"/>
      </w:pPr>
      <w:rPr>
        <w:rFonts w:ascii="Courier New" w:hAnsi="Courier New" w:cs="Courier New" w:hint="default"/>
      </w:rPr>
    </w:lvl>
    <w:lvl w:ilvl="5" w:tplc="08090005" w:tentative="1">
      <w:start w:val="1"/>
      <w:numFmt w:val="bullet"/>
      <w:lvlText w:val=""/>
      <w:lvlJc w:val="left"/>
      <w:pPr>
        <w:tabs>
          <w:tab w:val="num" w:pos="4668"/>
        </w:tabs>
        <w:ind w:left="4668" w:hanging="360"/>
      </w:pPr>
      <w:rPr>
        <w:rFonts w:ascii="Wingdings" w:hAnsi="Wingdings" w:hint="default"/>
      </w:rPr>
    </w:lvl>
    <w:lvl w:ilvl="6" w:tplc="08090001" w:tentative="1">
      <w:start w:val="1"/>
      <w:numFmt w:val="bullet"/>
      <w:lvlText w:val=""/>
      <w:lvlJc w:val="left"/>
      <w:pPr>
        <w:tabs>
          <w:tab w:val="num" w:pos="5388"/>
        </w:tabs>
        <w:ind w:left="5388" w:hanging="360"/>
      </w:pPr>
      <w:rPr>
        <w:rFonts w:ascii="Symbol" w:hAnsi="Symbol" w:hint="default"/>
      </w:rPr>
    </w:lvl>
    <w:lvl w:ilvl="7" w:tplc="08090003" w:tentative="1">
      <w:start w:val="1"/>
      <w:numFmt w:val="bullet"/>
      <w:lvlText w:val="o"/>
      <w:lvlJc w:val="left"/>
      <w:pPr>
        <w:tabs>
          <w:tab w:val="num" w:pos="6108"/>
        </w:tabs>
        <w:ind w:left="6108" w:hanging="360"/>
      </w:pPr>
      <w:rPr>
        <w:rFonts w:ascii="Courier New" w:hAnsi="Courier New" w:cs="Courier New" w:hint="default"/>
      </w:rPr>
    </w:lvl>
    <w:lvl w:ilvl="8" w:tplc="0809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20E81889"/>
    <w:multiLevelType w:val="hybridMultilevel"/>
    <w:tmpl w:val="D722E8E6"/>
    <w:lvl w:ilvl="0" w:tplc="3F006332">
      <w:start w:val="3"/>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2E67CF8"/>
    <w:multiLevelType w:val="hybridMultilevel"/>
    <w:tmpl w:val="F36E867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92776D7"/>
    <w:multiLevelType w:val="hybridMultilevel"/>
    <w:tmpl w:val="B40246D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7D3A44"/>
    <w:multiLevelType w:val="hybridMultilevel"/>
    <w:tmpl w:val="B862F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C0524D"/>
    <w:multiLevelType w:val="hybridMultilevel"/>
    <w:tmpl w:val="55B2186E"/>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F307D71"/>
    <w:multiLevelType w:val="hybridMultilevel"/>
    <w:tmpl w:val="582847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A55C01"/>
    <w:multiLevelType w:val="hybridMultilevel"/>
    <w:tmpl w:val="DA2C62A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777091D"/>
    <w:multiLevelType w:val="hybridMultilevel"/>
    <w:tmpl w:val="79BECA00"/>
    <w:lvl w:ilvl="0" w:tplc="7238377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7DB0583"/>
    <w:multiLevelType w:val="hybridMultilevel"/>
    <w:tmpl w:val="2556C538"/>
    <w:lvl w:ilvl="0" w:tplc="9DF0708E">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EB2511"/>
    <w:multiLevelType w:val="hybridMultilevel"/>
    <w:tmpl w:val="095C5AB0"/>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1B36A0"/>
    <w:multiLevelType w:val="hybridMultilevel"/>
    <w:tmpl w:val="957A0B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D786CFC"/>
    <w:multiLevelType w:val="hybridMultilevel"/>
    <w:tmpl w:val="785E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FE563A"/>
    <w:multiLevelType w:val="hybridMultilevel"/>
    <w:tmpl w:val="8CA86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E6274D"/>
    <w:multiLevelType w:val="hybridMultilevel"/>
    <w:tmpl w:val="BEF659F0"/>
    <w:lvl w:ilvl="0" w:tplc="70BC639A">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7E0462"/>
    <w:multiLevelType w:val="hybridMultilevel"/>
    <w:tmpl w:val="A600D8E8"/>
    <w:lvl w:ilvl="0" w:tplc="72383778">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D347A98"/>
    <w:multiLevelType w:val="hybridMultilevel"/>
    <w:tmpl w:val="F0E8884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3DD16ED"/>
    <w:multiLevelType w:val="hybridMultilevel"/>
    <w:tmpl w:val="4A0035AC"/>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995617"/>
    <w:multiLevelType w:val="hybridMultilevel"/>
    <w:tmpl w:val="ECECA86A"/>
    <w:lvl w:ilvl="0" w:tplc="7238377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CAD2ED0"/>
    <w:multiLevelType w:val="hybridMultilevel"/>
    <w:tmpl w:val="535EB646"/>
    <w:lvl w:ilvl="0" w:tplc="CB003B6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3574BD2"/>
    <w:multiLevelType w:val="hybridMultilevel"/>
    <w:tmpl w:val="5CA2214C"/>
    <w:lvl w:ilvl="0" w:tplc="54C45940">
      <w:start w:val="1"/>
      <w:numFmt w:val="decimal"/>
      <w:lvlText w:val="%1."/>
      <w:lvlJc w:val="left"/>
      <w:pPr>
        <w:ind w:left="720" w:hanging="360"/>
      </w:pPr>
      <w:rPr>
        <w:b/>
      </w:rPr>
    </w:lvl>
    <w:lvl w:ilvl="1" w:tplc="B87AAACE">
      <w:start w:val="1"/>
      <w:numFmt w:val="lowerLetter"/>
      <w:lvlText w:val="%2)"/>
      <w:lvlJc w:val="left"/>
      <w:pPr>
        <w:ind w:left="1440"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154AE6"/>
    <w:multiLevelType w:val="hybridMultilevel"/>
    <w:tmpl w:val="3B8CCB26"/>
    <w:lvl w:ilvl="0" w:tplc="2812938C">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542150"/>
    <w:multiLevelType w:val="hybridMultilevel"/>
    <w:tmpl w:val="7824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A71EE8"/>
    <w:multiLevelType w:val="hybridMultilevel"/>
    <w:tmpl w:val="CC02EA42"/>
    <w:lvl w:ilvl="0" w:tplc="7238377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E0F771D"/>
    <w:multiLevelType w:val="hybridMultilevel"/>
    <w:tmpl w:val="259893E2"/>
    <w:lvl w:ilvl="0" w:tplc="7238377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53B2FE3"/>
    <w:multiLevelType w:val="hybridMultilevel"/>
    <w:tmpl w:val="98AA2BD4"/>
    <w:lvl w:ilvl="0" w:tplc="41F6D340">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444959"/>
    <w:multiLevelType w:val="hybridMultilevel"/>
    <w:tmpl w:val="4A1C7C90"/>
    <w:lvl w:ilvl="0" w:tplc="8C02AF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826D6D"/>
    <w:multiLevelType w:val="hybridMultilevel"/>
    <w:tmpl w:val="6A1E6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5168911">
    <w:abstractNumId w:val="4"/>
  </w:num>
  <w:num w:numId="2" w16cid:durableId="52168079">
    <w:abstractNumId w:val="10"/>
  </w:num>
  <w:num w:numId="3" w16cid:durableId="2084453276">
    <w:abstractNumId w:val="26"/>
  </w:num>
  <w:num w:numId="4" w16cid:durableId="860167130">
    <w:abstractNumId w:val="22"/>
  </w:num>
  <w:num w:numId="5" w16cid:durableId="1888444260">
    <w:abstractNumId w:val="0"/>
  </w:num>
  <w:num w:numId="6" w16cid:durableId="555819077">
    <w:abstractNumId w:val="3"/>
  </w:num>
  <w:num w:numId="7" w16cid:durableId="1064182950">
    <w:abstractNumId w:val="8"/>
  </w:num>
  <w:num w:numId="8" w16cid:durableId="892158992">
    <w:abstractNumId w:val="5"/>
  </w:num>
  <w:num w:numId="9" w16cid:durableId="490221762">
    <w:abstractNumId w:val="32"/>
  </w:num>
  <w:num w:numId="10" w16cid:durableId="247544614">
    <w:abstractNumId w:val="15"/>
  </w:num>
  <w:num w:numId="11" w16cid:durableId="1881821721">
    <w:abstractNumId w:val="20"/>
  </w:num>
  <w:num w:numId="12" w16cid:durableId="789008731">
    <w:abstractNumId w:val="27"/>
  </w:num>
  <w:num w:numId="13" w16cid:durableId="1137524753">
    <w:abstractNumId w:val="31"/>
  </w:num>
  <w:num w:numId="14" w16cid:durableId="990450683">
    <w:abstractNumId w:val="25"/>
  </w:num>
  <w:num w:numId="15" w16cid:durableId="987562619">
    <w:abstractNumId w:val="33"/>
  </w:num>
  <w:num w:numId="16" w16cid:durableId="1175652705">
    <w:abstractNumId w:val="17"/>
  </w:num>
  <w:num w:numId="17" w16cid:durableId="314526822">
    <w:abstractNumId w:val="28"/>
  </w:num>
  <w:num w:numId="18" w16cid:durableId="110100896">
    <w:abstractNumId w:val="18"/>
  </w:num>
  <w:num w:numId="19" w16cid:durableId="1147356229">
    <w:abstractNumId w:val="6"/>
  </w:num>
  <w:num w:numId="20" w16cid:durableId="196085135">
    <w:abstractNumId w:val="2"/>
  </w:num>
  <w:num w:numId="21" w16cid:durableId="662050962">
    <w:abstractNumId w:val="14"/>
  </w:num>
  <w:num w:numId="22" w16cid:durableId="996542629">
    <w:abstractNumId w:val="21"/>
  </w:num>
  <w:num w:numId="23" w16cid:durableId="1125273241">
    <w:abstractNumId w:val="24"/>
  </w:num>
  <w:num w:numId="24" w16cid:durableId="360135198">
    <w:abstractNumId w:val="29"/>
  </w:num>
  <w:num w:numId="25" w16cid:durableId="905844844">
    <w:abstractNumId w:val="30"/>
  </w:num>
  <w:num w:numId="26" w16cid:durableId="1486433655">
    <w:abstractNumId w:val="13"/>
  </w:num>
  <w:num w:numId="27" w16cid:durableId="558446271">
    <w:abstractNumId w:val="12"/>
  </w:num>
  <w:num w:numId="28" w16cid:durableId="1439249828">
    <w:abstractNumId w:val="1"/>
  </w:num>
  <w:num w:numId="29" w16cid:durableId="1205948891">
    <w:abstractNumId w:val="11"/>
  </w:num>
  <w:num w:numId="30" w16cid:durableId="48461077">
    <w:abstractNumId w:val="19"/>
  </w:num>
  <w:num w:numId="31" w16cid:durableId="1253008147">
    <w:abstractNumId w:val="9"/>
  </w:num>
  <w:num w:numId="32" w16cid:durableId="100493553">
    <w:abstractNumId w:val="23"/>
  </w:num>
  <w:num w:numId="33" w16cid:durableId="2115637715">
    <w:abstractNumId w:val="16"/>
  </w:num>
  <w:num w:numId="34" w16cid:durableId="702544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4BB"/>
    <w:rsid w:val="000020F7"/>
    <w:rsid w:val="000034BB"/>
    <w:rsid w:val="00003E81"/>
    <w:rsid w:val="00011524"/>
    <w:rsid w:val="0001481A"/>
    <w:rsid w:val="000314EC"/>
    <w:rsid w:val="000359DD"/>
    <w:rsid w:val="000369A1"/>
    <w:rsid w:val="00037071"/>
    <w:rsid w:val="00054C7D"/>
    <w:rsid w:val="000570F5"/>
    <w:rsid w:val="00063E7A"/>
    <w:rsid w:val="00065847"/>
    <w:rsid w:val="00067D1A"/>
    <w:rsid w:val="00095645"/>
    <w:rsid w:val="000A64D8"/>
    <w:rsid w:val="000B00A7"/>
    <w:rsid w:val="000B1368"/>
    <w:rsid w:val="000B454F"/>
    <w:rsid w:val="000C3DDC"/>
    <w:rsid w:val="000D039E"/>
    <w:rsid w:val="000D67E5"/>
    <w:rsid w:val="000E1E39"/>
    <w:rsid w:val="000E2253"/>
    <w:rsid w:val="000F2D23"/>
    <w:rsid w:val="000F7E9B"/>
    <w:rsid w:val="001012A3"/>
    <w:rsid w:val="0011316D"/>
    <w:rsid w:val="00117AF7"/>
    <w:rsid w:val="00125383"/>
    <w:rsid w:val="00142218"/>
    <w:rsid w:val="00157BEB"/>
    <w:rsid w:val="00162188"/>
    <w:rsid w:val="001661C5"/>
    <w:rsid w:val="00167D91"/>
    <w:rsid w:val="0018057B"/>
    <w:rsid w:val="00182069"/>
    <w:rsid w:val="00182EE5"/>
    <w:rsid w:val="00183C31"/>
    <w:rsid w:val="00184023"/>
    <w:rsid w:val="00187CEB"/>
    <w:rsid w:val="001A117F"/>
    <w:rsid w:val="001B4A31"/>
    <w:rsid w:val="001C46AD"/>
    <w:rsid w:val="001D0BE7"/>
    <w:rsid w:val="001E3D47"/>
    <w:rsid w:val="001E5130"/>
    <w:rsid w:val="001E6FF5"/>
    <w:rsid w:val="001F0CF2"/>
    <w:rsid w:val="001F7CFD"/>
    <w:rsid w:val="00200408"/>
    <w:rsid w:val="00204A7C"/>
    <w:rsid w:val="002113D6"/>
    <w:rsid w:val="0022232E"/>
    <w:rsid w:val="002223CB"/>
    <w:rsid w:val="00226282"/>
    <w:rsid w:val="002307E2"/>
    <w:rsid w:val="002349A3"/>
    <w:rsid w:val="00241C8B"/>
    <w:rsid w:val="00241CA6"/>
    <w:rsid w:val="00247140"/>
    <w:rsid w:val="00267DB2"/>
    <w:rsid w:val="00272175"/>
    <w:rsid w:val="00277F96"/>
    <w:rsid w:val="002850C8"/>
    <w:rsid w:val="00286532"/>
    <w:rsid w:val="002870AD"/>
    <w:rsid w:val="00294209"/>
    <w:rsid w:val="002A1708"/>
    <w:rsid w:val="002B1D22"/>
    <w:rsid w:val="002B719F"/>
    <w:rsid w:val="002D3D2C"/>
    <w:rsid w:val="002E27EB"/>
    <w:rsid w:val="002F0BA4"/>
    <w:rsid w:val="002F1C72"/>
    <w:rsid w:val="002F67B6"/>
    <w:rsid w:val="00311959"/>
    <w:rsid w:val="003168ED"/>
    <w:rsid w:val="003225E1"/>
    <w:rsid w:val="00332050"/>
    <w:rsid w:val="00332D64"/>
    <w:rsid w:val="00335E58"/>
    <w:rsid w:val="00336BB0"/>
    <w:rsid w:val="00372C1E"/>
    <w:rsid w:val="00384F02"/>
    <w:rsid w:val="003938AA"/>
    <w:rsid w:val="00393AF1"/>
    <w:rsid w:val="00397E31"/>
    <w:rsid w:val="003C6DD6"/>
    <w:rsid w:val="003D0B7F"/>
    <w:rsid w:val="003D330B"/>
    <w:rsid w:val="003E0799"/>
    <w:rsid w:val="003E1B7E"/>
    <w:rsid w:val="003E1E4C"/>
    <w:rsid w:val="003F4559"/>
    <w:rsid w:val="003F6772"/>
    <w:rsid w:val="00402121"/>
    <w:rsid w:val="00424F67"/>
    <w:rsid w:val="00442030"/>
    <w:rsid w:val="004435AA"/>
    <w:rsid w:val="00445B89"/>
    <w:rsid w:val="00470ACD"/>
    <w:rsid w:val="00475E9D"/>
    <w:rsid w:val="0049108A"/>
    <w:rsid w:val="004A7CD4"/>
    <w:rsid w:val="004B050F"/>
    <w:rsid w:val="004B2CF9"/>
    <w:rsid w:val="004D03B6"/>
    <w:rsid w:val="004D4583"/>
    <w:rsid w:val="004E32E3"/>
    <w:rsid w:val="00502F69"/>
    <w:rsid w:val="005064DF"/>
    <w:rsid w:val="00520BE8"/>
    <w:rsid w:val="005212C5"/>
    <w:rsid w:val="00523918"/>
    <w:rsid w:val="00526319"/>
    <w:rsid w:val="005373B4"/>
    <w:rsid w:val="00541AD1"/>
    <w:rsid w:val="0054221B"/>
    <w:rsid w:val="00551A19"/>
    <w:rsid w:val="00551E81"/>
    <w:rsid w:val="00552BEE"/>
    <w:rsid w:val="00553ECB"/>
    <w:rsid w:val="00562D7C"/>
    <w:rsid w:val="00564DE8"/>
    <w:rsid w:val="00566CCE"/>
    <w:rsid w:val="005701D0"/>
    <w:rsid w:val="00571463"/>
    <w:rsid w:val="00577AFE"/>
    <w:rsid w:val="005921EC"/>
    <w:rsid w:val="00597457"/>
    <w:rsid w:val="005A0AC0"/>
    <w:rsid w:val="005A2369"/>
    <w:rsid w:val="005C18D3"/>
    <w:rsid w:val="005C679C"/>
    <w:rsid w:val="005D13DF"/>
    <w:rsid w:val="005D3392"/>
    <w:rsid w:val="00607C04"/>
    <w:rsid w:val="00612B0E"/>
    <w:rsid w:val="00615151"/>
    <w:rsid w:val="006167CF"/>
    <w:rsid w:val="00636454"/>
    <w:rsid w:val="006460B4"/>
    <w:rsid w:val="00651DDA"/>
    <w:rsid w:val="006620C4"/>
    <w:rsid w:val="00665C6A"/>
    <w:rsid w:val="00675017"/>
    <w:rsid w:val="00681946"/>
    <w:rsid w:val="0069067C"/>
    <w:rsid w:val="00697210"/>
    <w:rsid w:val="006A2EC0"/>
    <w:rsid w:val="006A615F"/>
    <w:rsid w:val="006B711A"/>
    <w:rsid w:val="006C4526"/>
    <w:rsid w:val="006C668B"/>
    <w:rsid w:val="006D207C"/>
    <w:rsid w:val="006E6E1E"/>
    <w:rsid w:val="006F075D"/>
    <w:rsid w:val="006F50BA"/>
    <w:rsid w:val="00712A9D"/>
    <w:rsid w:val="007164AF"/>
    <w:rsid w:val="00724BD5"/>
    <w:rsid w:val="00726F90"/>
    <w:rsid w:val="00734AFD"/>
    <w:rsid w:val="00762599"/>
    <w:rsid w:val="00770150"/>
    <w:rsid w:val="00772ABB"/>
    <w:rsid w:val="0077675A"/>
    <w:rsid w:val="007775D7"/>
    <w:rsid w:val="00777672"/>
    <w:rsid w:val="0078141B"/>
    <w:rsid w:val="00782DF4"/>
    <w:rsid w:val="00793744"/>
    <w:rsid w:val="00796F64"/>
    <w:rsid w:val="007A2568"/>
    <w:rsid w:val="007A30C7"/>
    <w:rsid w:val="007A3380"/>
    <w:rsid w:val="007A7F9E"/>
    <w:rsid w:val="007B4759"/>
    <w:rsid w:val="007B5D38"/>
    <w:rsid w:val="007C3980"/>
    <w:rsid w:val="007D15C7"/>
    <w:rsid w:val="007D22DA"/>
    <w:rsid w:val="007D3653"/>
    <w:rsid w:val="007E455F"/>
    <w:rsid w:val="007F194F"/>
    <w:rsid w:val="007F3B19"/>
    <w:rsid w:val="00810E05"/>
    <w:rsid w:val="00812C84"/>
    <w:rsid w:val="00821996"/>
    <w:rsid w:val="008239C7"/>
    <w:rsid w:val="008367EE"/>
    <w:rsid w:val="00847E04"/>
    <w:rsid w:val="00855081"/>
    <w:rsid w:val="00860389"/>
    <w:rsid w:val="00861D10"/>
    <w:rsid w:val="008854CB"/>
    <w:rsid w:val="0089333B"/>
    <w:rsid w:val="008A0BA9"/>
    <w:rsid w:val="008B204D"/>
    <w:rsid w:val="008C23E7"/>
    <w:rsid w:val="008E7929"/>
    <w:rsid w:val="008E7DCA"/>
    <w:rsid w:val="009025FF"/>
    <w:rsid w:val="00906FF9"/>
    <w:rsid w:val="00925F33"/>
    <w:rsid w:val="00927848"/>
    <w:rsid w:val="00934623"/>
    <w:rsid w:val="00935647"/>
    <w:rsid w:val="00935AA1"/>
    <w:rsid w:val="009417AF"/>
    <w:rsid w:val="00945584"/>
    <w:rsid w:val="00954803"/>
    <w:rsid w:val="009608A8"/>
    <w:rsid w:val="00966870"/>
    <w:rsid w:val="00971F38"/>
    <w:rsid w:val="009813BA"/>
    <w:rsid w:val="00984493"/>
    <w:rsid w:val="009852E2"/>
    <w:rsid w:val="009855BF"/>
    <w:rsid w:val="00991835"/>
    <w:rsid w:val="0099222F"/>
    <w:rsid w:val="00992642"/>
    <w:rsid w:val="00996D32"/>
    <w:rsid w:val="009A5A44"/>
    <w:rsid w:val="009B253F"/>
    <w:rsid w:val="009B7815"/>
    <w:rsid w:val="009C3E36"/>
    <w:rsid w:val="009C61D4"/>
    <w:rsid w:val="009C677B"/>
    <w:rsid w:val="009F0DA0"/>
    <w:rsid w:val="009F1AD5"/>
    <w:rsid w:val="009F48DE"/>
    <w:rsid w:val="00A02694"/>
    <w:rsid w:val="00A03F8F"/>
    <w:rsid w:val="00A04B83"/>
    <w:rsid w:val="00A06AB9"/>
    <w:rsid w:val="00A218E3"/>
    <w:rsid w:val="00A23FAD"/>
    <w:rsid w:val="00A25604"/>
    <w:rsid w:val="00A279FB"/>
    <w:rsid w:val="00A33AA2"/>
    <w:rsid w:val="00A47D6B"/>
    <w:rsid w:val="00A512D3"/>
    <w:rsid w:val="00A556FA"/>
    <w:rsid w:val="00A65515"/>
    <w:rsid w:val="00A75F04"/>
    <w:rsid w:val="00A934CE"/>
    <w:rsid w:val="00A9454F"/>
    <w:rsid w:val="00AA5B89"/>
    <w:rsid w:val="00AD632A"/>
    <w:rsid w:val="00AE6933"/>
    <w:rsid w:val="00B00F09"/>
    <w:rsid w:val="00B01457"/>
    <w:rsid w:val="00B37422"/>
    <w:rsid w:val="00B845E4"/>
    <w:rsid w:val="00B859AA"/>
    <w:rsid w:val="00B87066"/>
    <w:rsid w:val="00B951B6"/>
    <w:rsid w:val="00B97A5D"/>
    <w:rsid w:val="00BB4EDE"/>
    <w:rsid w:val="00BB5239"/>
    <w:rsid w:val="00BC514E"/>
    <w:rsid w:val="00BC6A2B"/>
    <w:rsid w:val="00BD2E9F"/>
    <w:rsid w:val="00BE1ECB"/>
    <w:rsid w:val="00BE3B06"/>
    <w:rsid w:val="00BE4239"/>
    <w:rsid w:val="00BE5541"/>
    <w:rsid w:val="00BE7F2A"/>
    <w:rsid w:val="00BF78D6"/>
    <w:rsid w:val="00C0294E"/>
    <w:rsid w:val="00C1241E"/>
    <w:rsid w:val="00C248BA"/>
    <w:rsid w:val="00C344F0"/>
    <w:rsid w:val="00C35817"/>
    <w:rsid w:val="00C51627"/>
    <w:rsid w:val="00C6750F"/>
    <w:rsid w:val="00C837D6"/>
    <w:rsid w:val="00C84CE3"/>
    <w:rsid w:val="00C86B23"/>
    <w:rsid w:val="00C90C61"/>
    <w:rsid w:val="00CB3450"/>
    <w:rsid w:val="00CB4C79"/>
    <w:rsid w:val="00CC40D0"/>
    <w:rsid w:val="00CE0323"/>
    <w:rsid w:val="00CE5B80"/>
    <w:rsid w:val="00CF7782"/>
    <w:rsid w:val="00CF7BCF"/>
    <w:rsid w:val="00D22789"/>
    <w:rsid w:val="00D34437"/>
    <w:rsid w:val="00D40144"/>
    <w:rsid w:val="00D51C10"/>
    <w:rsid w:val="00D55C2F"/>
    <w:rsid w:val="00D62410"/>
    <w:rsid w:val="00D628DE"/>
    <w:rsid w:val="00D71B2C"/>
    <w:rsid w:val="00D80BC2"/>
    <w:rsid w:val="00D94217"/>
    <w:rsid w:val="00D96424"/>
    <w:rsid w:val="00DB44C7"/>
    <w:rsid w:val="00DC40F8"/>
    <w:rsid w:val="00DC469F"/>
    <w:rsid w:val="00DC647F"/>
    <w:rsid w:val="00DD1AED"/>
    <w:rsid w:val="00DD48E5"/>
    <w:rsid w:val="00DE35ED"/>
    <w:rsid w:val="00DF1D3D"/>
    <w:rsid w:val="00DF5A90"/>
    <w:rsid w:val="00DF680D"/>
    <w:rsid w:val="00DF7A85"/>
    <w:rsid w:val="00E164F2"/>
    <w:rsid w:val="00E30657"/>
    <w:rsid w:val="00E34A47"/>
    <w:rsid w:val="00E40B90"/>
    <w:rsid w:val="00E41011"/>
    <w:rsid w:val="00E4590B"/>
    <w:rsid w:val="00E46656"/>
    <w:rsid w:val="00E664A5"/>
    <w:rsid w:val="00E762E6"/>
    <w:rsid w:val="00E813A5"/>
    <w:rsid w:val="00E814AF"/>
    <w:rsid w:val="00E83BAE"/>
    <w:rsid w:val="00E86388"/>
    <w:rsid w:val="00E92305"/>
    <w:rsid w:val="00E93A55"/>
    <w:rsid w:val="00EB1BCF"/>
    <w:rsid w:val="00EB2A8D"/>
    <w:rsid w:val="00EC1190"/>
    <w:rsid w:val="00ED07B4"/>
    <w:rsid w:val="00ED2776"/>
    <w:rsid w:val="00ED2B75"/>
    <w:rsid w:val="00ED632E"/>
    <w:rsid w:val="00EE14DA"/>
    <w:rsid w:val="00EE36A9"/>
    <w:rsid w:val="00F07CA8"/>
    <w:rsid w:val="00F43A96"/>
    <w:rsid w:val="00F53539"/>
    <w:rsid w:val="00F55004"/>
    <w:rsid w:val="00F633C0"/>
    <w:rsid w:val="00F727F4"/>
    <w:rsid w:val="00F76D5F"/>
    <w:rsid w:val="00F773FC"/>
    <w:rsid w:val="00F823C9"/>
    <w:rsid w:val="00F911D4"/>
    <w:rsid w:val="00F92B20"/>
    <w:rsid w:val="00F97A5E"/>
    <w:rsid w:val="00FB2DE3"/>
    <w:rsid w:val="00FC3EC6"/>
    <w:rsid w:val="00FC55A2"/>
    <w:rsid w:val="00FC5E85"/>
    <w:rsid w:val="00FD1F0C"/>
    <w:rsid w:val="00FE10F2"/>
    <w:rsid w:val="00FF0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F99C2"/>
  <w15:docId w15:val="{7D22F10A-40B9-4501-9DB3-A7F36FDEB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32A"/>
    <w:pPr>
      <w:spacing w:after="0" w:line="240" w:lineRule="auto"/>
    </w:pPr>
    <w:rPr>
      <w:rFonts w:ascii="Arial" w:hAnsi="Arial"/>
      <w:sz w:val="24"/>
    </w:rPr>
  </w:style>
  <w:style w:type="paragraph" w:styleId="Heading1">
    <w:name w:val="heading 1"/>
    <w:basedOn w:val="Normal"/>
    <w:next w:val="Normal"/>
    <w:link w:val="Heading1Char"/>
    <w:qFormat/>
    <w:rsid w:val="007A30C7"/>
    <w:pPr>
      <w:keepNext/>
      <w:outlineLvl w:val="0"/>
    </w:pPr>
    <w:rPr>
      <w:rFonts w:eastAsia="Times New Roman"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BalloonText">
    <w:name w:val="Balloon Text"/>
    <w:basedOn w:val="Normal"/>
    <w:link w:val="BalloonTextChar"/>
    <w:uiPriority w:val="99"/>
    <w:semiHidden/>
    <w:unhideWhenUsed/>
    <w:rsid w:val="002223CB"/>
    <w:rPr>
      <w:rFonts w:ascii="Tahoma" w:hAnsi="Tahoma" w:cs="Tahoma"/>
      <w:sz w:val="16"/>
      <w:szCs w:val="16"/>
    </w:rPr>
  </w:style>
  <w:style w:type="character" w:customStyle="1" w:styleId="BalloonTextChar">
    <w:name w:val="Balloon Text Char"/>
    <w:basedOn w:val="DefaultParagraphFont"/>
    <w:link w:val="BalloonText"/>
    <w:uiPriority w:val="99"/>
    <w:semiHidden/>
    <w:rsid w:val="002223CB"/>
    <w:rPr>
      <w:rFonts w:ascii="Tahoma" w:hAnsi="Tahoma" w:cs="Tahoma"/>
      <w:sz w:val="16"/>
      <w:szCs w:val="16"/>
    </w:rPr>
  </w:style>
  <w:style w:type="table" w:styleId="TableGrid">
    <w:name w:val="Table Grid"/>
    <w:basedOn w:val="TableNormal"/>
    <w:uiPriority w:val="59"/>
    <w:rsid w:val="004B0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B4A31"/>
    <w:pPr>
      <w:ind w:left="720"/>
      <w:contextualSpacing/>
    </w:pPr>
  </w:style>
  <w:style w:type="paragraph" w:styleId="Title">
    <w:name w:val="Title"/>
    <w:aliases w:val=" Char2"/>
    <w:basedOn w:val="Normal"/>
    <w:link w:val="TitleChar"/>
    <w:qFormat/>
    <w:rsid w:val="00762599"/>
    <w:pPr>
      <w:tabs>
        <w:tab w:val="left" w:pos="7020"/>
      </w:tabs>
      <w:spacing w:line="312" w:lineRule="auto"/>
      <w:jc w:val="center"/>
    </w:pPr>
    <w:rPr>
      <w:rFonts w:ascii="Times New Roman" w:eastAsia="Times New Roman" w:hAnsi="Times New Roman" w:cs="Times New Roman"/>
      <w:b/>
      <w:bCs/>
      <w:sz w:val="23"/>
      <w:szCs w:val="24"/>
      <w:u w:val="single"/>
      <w:lang w:val="en-US"/>
    </w:rPr>
  </w:style>
  <w:style w:type="character" w:customStyle="1" w:styleId="TitleChar">
    <w:name w:val="Title Char"/>
    <w:aliases w:val=" Char2 Char"/>
    <w:basedOn w:val="DefaultParagraphFont"/>
    <w:link w:val="Title"/>
    <w:rsid w:val="00762599"/>
    <w:rPr>
      <w:rFonts w:ascii="Times New Roman" w:eastAsia="Times New Roman" w:hAnsi="Times New Roman" w:cs="Times New Roman"/>
      <w:b/>
      <w:bCs/>
      <w:sz w:val="23"/>
      <w:szCs w:val="24"/>
      <w:u w:val="single"/>
      <w:lang w:val="en-US"/>
    </w:rPr>
  </w:style>
  <w:style w:type="paragraph" w:customStyle="1" w:styleId="Default">
    <w:name w:val="Default"/>
    <w:rsid w:val="003E1E4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indentpara">
    <w:name w:val="indent para"/>
    <w:basedOn w:val="Normal"/>
    <w:rsid w:val="00B00F09"/>
    <w:pPr>
      <w:ind w:left="720"/>
    </w:pPr>
    <w:rPr>
      <w:rFonts w:ascii="Times New Roman" w:eastAsia="Times New Roman" w:hAnsi="Times New Roman" w:cs="Times New Roman"/>
      <w:szCs w:val="20"/>
    </w:rPr>
  </w:style>
  <w:style w:type="paragraph" w:customStyle="1" w:styleId="secondheading">
    <w:name w:val="second heading"/>
    <w:basedOn w:val="Normal"/>
    <w:rsid w:val="00B00F09"/>
    <w:rPr>
      <w:rFonts w:ascii="Times New Roman" w:eastAsia="Times New Roman" w:hAnsi="Times New Roman" w:cs="Times New Roman"/>
      <w:b/>
      <w:caps/>
      <w:szCs w:val="20"/>
    </w:rPr>
  </w:style>
  <w:style w:type="character" w:customStyle="1" w:styleId="Heading1Char">
    <w:name w:val="Heading 1 Char"/>
    <w:basedOn w:val="DefaultParagraphFont"/>
    <w:link w:val="Heading1"/>
    <w:rsid w:val="007A30C7"/>
    <w:rPr>
      <w:rFonts w:ascii="Arial" w:eastAsia="Times New Roman" w:hAnsi="Arial" w:cs="Arial"/>
      <w:b/>
      <w:bCs/>
      <w:sz w:val="24"/>
      <w:szCs w:val="24"/>
    </w:rPr>
  </w:style>
  <w:style w:type="character" w:styleId="Hyperlink">
    <w:name w:val="Hyperlink"/>
    <w:basedOn w:val="DefaultParagraphFont"/>
    <w:uiPriority w:val="99"/>
    <w:unhideWhenUsed/>
    <w:rsid w:val="00A65515"/>
    <w:rPr>
      <w:color w:val="0000FF" w:themeColor="hyperlink"/>
      <w:u w:val="single"/>
    </w:rPr>
  </w:style>
  <w:style w:type="character" w:styleId="FollowedHyperlink">
    <w:name w:val="FollowedHyperlink"/>
    <w:basedOn w:val="DefaultParagraphFont"/>
    <w:uiPriority w:val="99"/>
    <w:semiHidden/>
    <w:unhideWhenUsed/>
    <w:rsid w:val="00675017"/>
    <w:rPr>
      <w:color w:val="800080" w:themeColor="followedHyperlink"/>
      <w:u w:val="single"/>
    </w:rPr>
  </w:style>
  <w:style w:type="paragraph" w:customStyle="1" w:styleId="listparagraph0">
    <w:name w:val="listparagraph"/>
    <w:basedOn w:val="Normal"/>
    <w:rsid w:val="005921EC"/>
    <w:pPr>
      <w:spacing w:before="100" w:beforeAutospacing="1" w:after="100" w:afterAutospacing="1"/>
    </w:pPr>
    <w:rPr>
      <w:rFonts w:ascii="Times New Roman" w:eastAsia="Times New Roman" w:hAnsi="Times New Roman" w:cs="Times New Roman"/>
      <w:szCs w:val="24"/>
      <w:lang w:eastAsia="en-GB"/>
    </w:rPr>
  </w:style>
  <w:style w:type="paragraph" w:customStyle="1" w:styleId="listparagraphcxspmiddle">
    <w:name w:val="listparagraphcxspmiddle"/>
    <w:basedOn w:val="Normal"/>
    <w:rsid w:val="00272175"/>
    <w:pPr>
      <w:spacing w:before="100" w:beforeAutospacing="1" w:after="100" w:afterAutospacing="1"/>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semiHidden/>
    <w:unhideWhenUsed/>
    <w:rsid w:val="000359DD"/>
    <w:rPr>
      <w:sz w:val="16"/>
      <w:szCs w:val="16"/>
    </w:rPr>
  </w:style>
  <w:style w:type="paragraph" w:styleId="CommentText">
    <w:name w:val="annotation text"/>
    <w:basedOn w:val="Normal"/>
    <w:link w:val="CommentTextChar"/>
    <w:uiPriority w:val="99"/>
    <w:semiHidden/>
    <w:unhideWhenUsed/>
    <w:rsid w:val="000359DD"/>
    <w:rPr>
      <w:sz w:val="20"/>
      <w:szCs w:val="20"/>
    </w:rPr>
  </w:style>
  <w:style w:type="character" w:customStyle="1" w:styleId="CommentTextChar">
    <w:name w:val="Comment Text Char"/>
    <w:basedOn w:val="DefaultParagraphFont"/>
    <w:link w:val="CommentText"/>
    <w:uiPriority w:val="99"/>
    <w:semiHidden/>
    <w:rsid w:val="000359D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359DD"/>
    <w:rPr>
      <w:b/>
      <w:bCs/>
    </w:rPr>
  </w:style>
  <w:style w:type="character" w:customStyle="1" w:styleId="CommentSubjectChar">
    <w:name w:val="Comment Subject Char"/>
    <w:basedOn w:val="CommentTextChar"/>
    <w:link w:val="CommentSubject"/>
    <w:uiPriority w:val="99"/>
    <w:semiHidden/>
    <w:rsid w:val="000359D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282093">
      <w:bodyDiv w:val="1"/>
      <w:marLeft w:val="0"/>
      <w:marRight w:val="0"/>
      <w:marTop w:val="0"/>
      <w:marBottom w:val="0"/>
      <w:divBdr>
        <w:top w:val="none" w:sz="0" w:space="0" w:color="auto"/>
        <w:left w:val="none" w:sz="0" w:space="0" w:color="auto"/>
        <w:bottom w:val="none" w:sz="0" w:space="0" w:color="auto"/>
        <w:right w:val="none" w:sz="0" w:space="0" w:color="auto"/>
      </w:divBdr>
    </w:div>
    <w:div w:id="67295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edspath.myeqms.com/Administrator/LoadDocADM.asp?ID=51542&amp;Ext=True&amp;CCID=1" TargetMode="External"/><Relationship Id="rId18" Type="http://schemas.openxmlformats.org/officeDocument/2006/relationships/diagramQuickStyle" Target="diagrams/quickStyle1.xm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leedspath.myeqms.com/Administrator/LoadDocADM.asp?ID=99349&amp;Ext=True&amp;CCID=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eedspath.myeqms.com/Administrator/LoadDocADM.asp?ID=51532&amp;Ext=True&amp;CCID=1" TargetMode="External"/><Relationship Id="rId17" Type="http://schemas.openxmlformats.org/officeDocument/2006/relationships/diagramLayout" Target="diagrams/layout1.xml"/><Relationship Id="rId25" Type="http://schemas.openxmlformats.org/officeDocument/2006/relationships/image" Target="media/image4.png"/><Relationship Id="rId33"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hyperlink" Target="mailto:leedsth-tr.PointofCare@nhs.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edspath.myeqms.com/Administrator/LoadDocADM.asp?ID=99349&amp;Ext=True&amp;CCID=1" TargetMode="External"/><Relationship Id="rId24" Type="http://schemas.openxmlformats.org/officeDocument/2006/relationships/image" Target="media/image3.png"/><Relationship Id="rId32" Type="http://schemas.openxmlformats.org/officeDocument/2006/relationships/hyperlink" Target="http://lthweb.leedsth.nhs.uk/" TargetMode="External"/><Relationship Id="rId5" Type="http://schemas.openxmlformats.org/officeDocument/2006/relationships/webSettings" Target="webSettings.xml"/><Relationship Id="rId15" Type="http://schemas.openxmlformats.org/officeDocument/2006/relationships/hyperlink" Target="http://leedspath.myeqms.com/Administrator/LoadDocADM.asp?ID=17331&amp;Ext=True&amp;CCID=1" TargetMode="External"/><Relationship Id="rId23" Type="http://schemas.openxmlformats.org/officeDocument/2006/relationships/footer" Target="footer1.xml"/><Relationship Id="rId28" Type="http://schemas.openxmlformats.org/officeDocument/2006/relationships/hyperlink" Target="http://leedspath.myeqms.com/Administrator/LoadDocADM.asp?ID=99349&amp;Ext=True&amp;CCID=1" TargetMode="External"/><Relationship Id="rId10" Type="http://schemas.openxmlformats.org/officeDocument/2006/relationships/hyperlink" Target="mailto:leedsth-tr.pointofcare@nhs.net" TargetMode="External"/><Relationship Id="rId19" Type="http://schemas.openxmlformats.org/officeDocument/2006/relationships/diagramColors" Target="diagrams/colors1.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leedspath.myeqms.com/Administrator/LoadDocADM.asp?ID=57571&amp;Ext=True&amp;CCID=1" TargetMode="External"/><Relationship Id="rId22" Type="http://schemas.openxmlformats.org/officeDocument/2006/relationships/hyperlink" Target="mailto:leedsth-tr.pointofcare@nhs.net" TargetMode="External"/><Relationship Id="rId27" Type="http://schemas.openxmlformats.org/officeDocument/2006/relationships/image" Target="media/image6.jpeg"/><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image" Target="media/image1.jpeg"/></Relationships>
</file>

<file path=word/diagrams/_rels/data1.xml.rels><?xml version="1.0" encoding="UTF-8" standalone="yes"?>
<Relationships xmlns="http://schemas.openxmlformats.org/package/2006/relationships"><Relationship Id="rId1" Type="http://schemas.openxmlformats.org/officeDocument/2006/relationships/hyperlink" Target="http://leedspath.myeqms.com/Administrator/LoadDocADM.asp?ID=99349&amp;Ext=True&amp;CCID=1"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37725F-4EDC-40F8-BA91-C947C914303F}" type="doc">
      <dgm:prSet loTypeId="urn:microsoft.com/office/officeart/2005/8/layout/process2" loCatId="process" qsTypeId="urn:microsoft.com/office/officeart/2005/8/quickstyle/simple1" qsCatId="simple" csTypeId="urn:microsoft.com/office/officeart/2005/8/colors/accent0_3" csCatId="mainScheme" phldr="1"/>
      <dgm:spPr/>
    </dgm:pt>
    <dgm:pt modelId="{9C04FE6A-2C91-4E4A-B46C-9E6EB10292B6}">
      <dgm:prSet phldrT="[Text]" custT="1"/>
      <dgm:spPr/>
      <dgm:t>
        <a:bodyPr/>
        <a:lstStyle/>
        <a:p>
          <a:r>
            <a:rPr lang="en-GB" sz="1600"/>
            <a:t>Trainee must read </a:t>
          </a:r>
          <a:r>
            <a:rPr lang="en-GB" sz="1600" b="1"/>
            <a:t>User Guide </a:t>
          </a:r>
          <a:r>
            <a:rPr lang="en-GB" sz="1600"/>
            <a:t>[BSF2POC181]</a:t>
          </a:r>
        </a:p>
      </dgm:t>
      <dgm:extLst>
        <a:ext uri="{E40237B7-FDA0-4F09-8148-C483321AD2D9}">
          <dgm14:cNvPr xmlns:dgm14="http://schemas.microsoft.com/office/drawing/2010/diagram" id="0" name="">
            <a:hlinkClick xmlns:r="http://schemas.openxmlformats.org/officeDocument/2006/relationships" r:id="rId1"/>
          </dgm14:cNvPr>
        </a:ext>
      </dgm:extLst>
    </dgm:pt>
    <dgm:pt modelId="{9F71A0A1-325D-412C-BCD1-5F9E933CA5E4}" type="parTrans" cxnId="{64087DFE-ADE9-4AA7-B08B-82A8D5B4022C}">
      <dgm:prSet/>
      <dgm:spPr/>
      <dgm:t>
        <a:bodyPr/>
        <a:lstStyle/>
        <a:p>
          <a:endParaRPr lang="en-GB">
            <a:solidFill>
              <a:schemeClr val="tx2"/>
            </a:solidFill>
          </a:endParaRPr>
        </a:p>
      </dgm:t>
    </dgm:pt>
    <dgm:pt modelId="{C2C97519-B69A-4565-88B1-E70478F0903C}" type="sibTrans" cxnId="{64087DFE-ADE9-4AA7-B08B-82A8D5B4022C}">
      <dgm:prSet/>
      <dgm:spPr/>
      <dgm:t>
        <a:bodyPr/>
        <a:lstStyle/>
        <a:p>
          <a:endParaRPr lang="en-GB">
            <a:solidFill>
              <a:schemeClr val="tx2"/>
            </a:solidFill>
          </a:endParaRPr>
        </a:p>
      </dgm:t>
    </dgm:pt>
    <dgm:pt modelId="{785FF891-830C-43A5-8F0B-4FEB8BC22DA0}">
      <dgm:prSet phldrT="[Text]" custT="1"/>
      <dgm:spPr/>
      <dgm:t>
        <a:bodyPr/>
        <a:lstStyle/>
        <a:p>
          <a:r>
            <a:rPr lang="en-GB" sz="1600" b="1"/>
            <a:t>Training</a:t>
          </a:r>
          <a:r>
            <a:rPr lang="en-GB" sz="1600"/>
            <a:t> provided by Key Trainer</a:t>
          </a:r>
        </a:p>
      </dgm:t>
    </dgm:pt>
    <dgm:pt modelId="{020CC234-F238-430C-85DB-59933108A337}" type="parTrans" cxnId="{D74A1102-D81E-45AD-98B4-18CEBF3AC287}">
      <dgm:prSet/>
      <dgm:spPr/>
      <dgm:t>
        <a:bodyPr/>
        <a:lstStyle/>
        <a:p>
          <a:endParaRPr lang="en-GB">
            <a:solidFill>
              <a:schemeClr val="tx2"/>
            </a:solidFill>
          </a:endParaRPr>
        </a:p>
      </dgm:t>
    </dgm:pt>
    <dgm:pt modelId="{7EDDCF2A-B47B-40C5-93BC-4F8153C79EB3}" type="sibTrans" cxnId="{D74A1102-D81E-45AD-98B4-18CEBF3AC287}">
      <dgm:prSet/>
      <dgm:spPr/>
      <dgm:t>
        <a:bodyPr/>
        <a:lstStyle/>
        <a:p>
          <a:endParaRPr lang="en-GB">
            <a:solidFill>
              <a:schemeClr val="tx2"/>
            </a:solidFill>
          </a:endParaRPr>
        </a:p>
      </dgm:t>
    </dgm:pt>
    <dgm:pt modelId="{259A2A02-16D6-4EFB-904C-31C3EB41A582}">
      <dgm:prSet phldrT="[Text]" custT="1"/>
      <dgm:spPr/>
      <dgm:t>
        <a:bodyPr/>
        <a:lstStyle/>
        <a:p>
          <a:r>
            <a:rPr lang="en-GB" sz="1600" b="1"/>
            <a:t>Observational Assessment </a:t>
          </a:r>
          <a:r>
            <a:rPr lang="en-GB" sz="1600"/>
            <a:t>completed by trainee observed by Key Trainer</a:t>
          </a:r>
        </a:p>
      </dgm:t>
    </dgm:pt>
    <dgm:pt modelId="{6FBB7873-28EC-4872-AFB7-BE3498B174AD}" type="parTrans" cxnId="{934CB3DB-884F-42E1-B7A2-12335A38734F}">
      <dgm:prSet/>
      <dgm:spPr/>
      <dgm:t>
        <a:bodyPr/>
        <a:lstStyle/>
        <a:p>
          <a:endParaRPr lang="en-GB">
            <a:solidFill>
              <a:schemeClr val="tx2"/>
            </a:solidFill>
          </a:endParaRPr>
        </a:p>
      </dgm:t>
    </dgm:pt>
    <dgm:pt modelId="{1A949047-EACE-45E2-B3DE-B6F301630AFE}" type="sibTrans" cxnId="{934CB3DB-884F-42E1-B7A2-12335A38734F}">
      <dgm:prSet/>
      <dgm:spPr/>
      <dgm:t>
        <a:bodyPr/>
        <a:lstStyle/>
        <a:p>
          <a:endParaRPr lang="en-GB">
            <a:solidFill>
              <a:schemeClr val="tx2"/>
            </a:solidFill>
          </a:endParaRPr>
        </a:p>
      </dgm:t>
    </dgm:pt>
    <dgm:pt modelId="{C1C5431B-1370-44E4-A812-58EE47C09042}">
      <dgm:prSet custT="1"/>
      <dgm:spPr/>
      <dgm:t>
        <a:bodyPr/>
        <a:lstStyle/>
        <a:p>
          <a:r>
            <a:rPr lang="en-GB" sz="1600" b="1"/>
            <a:t>Training Certificate </a:t>
          </a:r>
          <a:r>
            <a:rPr lang="en-GB" sz="1600"/>
            <a:t>signed by Key Trainer and given to trainee</a:t>
          </a:r>
        </a:p>
      </dgm:t>
    </dgm:pt>
    <dgm:pt modelId="{05298665-A2D1-4277-89C8-3DB508685337}" type="parTrans" cxnId="{0B4CA986-C845-4760-9992-A4AEFAC6D1D1}">
      <dgm:prSet/>
      <dgm:spPr/>
      <dgm:t>
        <a:bodyPr/>
        <a:lstStyle/>
        <a:p>
          <a:endParaRPr lang="en-GB">
            <a:solidFill>
              <a:schemeClr val="tx2"/>
            </a:solidFill>
          </a:endParaRPr>
        </a:p>
      </dgm:t>
    </dgm:pt>
    <dgm:pt modelId="{EA7BFFC6-9790-418B-BB4D-C4CD0E9C9017}" type="sibTrans" cxnId="{0B4CA986-C845-4760-9992-A4AEFAC6D1D1}">
      <dgm:prSet/>
      <dgm:spPr/>
      <dgm:t>
        <a:bodyPr/>
        <a:lstStyle/>
        <a:p>
          <a:endParaRPr lang="en-GB">
            <a:solidFill>
              <a:schemeClr val="tx2"/>
            </a:solidFill>
          </a:endParaRPr>
        </a:p>
      </dgm:t>
    </dgm:pt>
    <dgm:pt modelId="{210D0649-E13E-495B-B658-5BC15875FFE5}">
      <dgm:prSet custT="1"/>
      <dgm:spPr/>
      <dgm:t>
        <a:bodyPr/>
        <a:lstStyle/>
        <a:p>
          <a:r>
            <a:rPr lang="en-GB" sz="1600" b="1"/>
            <a:t>Training Register </a:t>
          </a:r>
          <a:r>
            <a:rPr lang="en-GB" sz="1600"/>
            <a:t>completed and emailed to POCT</a:t>
          </a:r>
        </a:p>
        <a:p>
          <a:r>
            <a:rPr lang="en-GB" sz="1600"/>
            <a:t>leedsth-tr.pointofcare@nhs.net</a:t>
          </a:r>
        </a:p>
      </dgm:t>
    </dgm:pt>
    <dgm:pt modelId="{F67B7835-17BA-482D-B72C-E9C8F21D3639}" type="parTrans" cxnId="{E12821FC-B5AF-4019-A224-1CBB6532A460}">
      <dgm:prSet/>
      <dgm:spPr/>
      <dgm:t>
        <a:bodyPr/>
        <a:lstStyle/>
        <a:p>
          <a:endParaRPr lang="en-GB">
            <a:solidFill>
              <a:schemeClr val="tx2"/>
            </a:solidFill>
          </a:endParaRPr>
        </a:p>
      </dgm:t>
    </dgm:pt>
    <dgm:pt modelId="{836B7EBC-A850-4FD2-A753-6BFCD32F9FEC}" type="sibTrans" cxnId="{E12821FC-B5AF-4019-A224-1CBB6532A460}">
      <dgm:prSet/>
      <dgm:spPr/>
      <dgm:t>
        <a:bodyPr/>
        <a:lstStyle/>
        <a:p>
          <a:endParaRPr lang="en-GB">
            <a:solidFill>
              <a:schemeClr val="tx2"/>
            </a:solidFill>
          </a:endParaRPr>
        </a:p>
      </dgm:t>
    </dgm:pt>
    <dgm:pt modelId="{F7627D26-B7C3-4CA1-BA84-291BAA49DBE7}">
      <dgm:prSet custT="1"/>
      <dgm:spPr/>
      <dgm:t>
        <a:bodyPr/>
        <a:lstStyle/>
        <a:p>
          <a:r>
            <a:rPr lang="en-GB" sz="1600"/>
            <a:t>POCT to update user access and MELVIS</a:t>
          </a:r>
        </a:p>
      </dgm:t>
    </dgm:pt>
    <dgm:pt modelId="{46D95C0F-5BAD-46E1-B84C-D67C05E2F53E}" type="parTrans" cxnId="{1E817AFA-6FB5-4615-A602-230ECBF9CACA}">
      <dgm:prSet/>
      <dgm:spPr/>
      <dgm:t>
        <a:bodyPr/>
        <a:lstStyle/>
        <a:p>
          <a:endParaRPr lang="en-GB">
            <a:solidFill>
              <a:schemeClr val="tx2"/>
            </a:solidFill>
          </a:endParaRPr>
        </a:p>
      </dgm:t>
    </dgm:pt>
    <dgm:pt modelId="{E8FEA46D-D67A-4AD0-8218-297F8F435697}" type="sibTrans" cxnId="{1E817AFA-6FB5-4615-A602-230ECBF9CACA}">
      <dgm:prSet/>
      <dgm:spPr/>
      <dgm:t>
        <a:bodyPr/>
        <a:lstStyle/>
        <a:p>
          <a:endParaRPr lang="en-GB">
            <a:solidFill>
              <a:schemeClr val="tx2"/>
            </a:solidFill>
          </a:endParaRPr>
        </a:p>
      </dgm:t>
    </dgm:pt>
    <dgm:pt modelId="{B94C0851-2A0B-4A03-BFC9-BAFA2D5BBA08}">
      <dgm:prSet custT="1"/>
      <dgm:spPr/>
      <dgm:t>
        <a:bodyPr/>
        <a:lstStyle/>
        <a:p>
          <a:r>
            <a:rPr lang="en-GB" sz="1600"/>
            <a:t>Trainee to complete </a:t>
          </a:r>
          <a:r>
            <a:rPr lang="en-GB" sz="1600" b="1"/>
            <a:t>multiple choice questions</a:t>
          </a:r>
          <a:r>
            <a:rPr lang="en-GB" sz="1600"/>
            <a:t> and key trainer to assess</a:t>
          </a:r>
        </a:p>
      </dgm:t>
    </dgm:pt>
    <dgm:pt modelId="{5FF76FBD-B936-458D-B7D4-504BB8CB6395}" type="parTrans" cxnId="{FFD0548D-1F96-446A-8328-E5525F0AF0CC}">
      <dgm:prSet/>
      <dgm:spPr/>
      <dgm:t>
        <a:bodyPr/>
        <a:lstStyle/>
        <a:p>
          <a:endParaRPr lang="en-GB">
            <a:solidFill>
              <a:schemeClr val="tx2"/>
            </a:solidFill>
          </a:endParaRPr>
        </a:p>
      </dgm:t>
    </dgm:pt>
    <dgm:pt modelId="{B75571F3-EEFA-4DB4-B813-6B95CB77560A}" type="sibTrans" cxnId="{FFD0548D-1F96-446A-8328-E5525F0AF0CC}">
      <dgm:prSet/>
      <dgm:spPr/>
      <dgm:t>
        <a:bodyPr/>
        <a:lstStyle/>
        <a:p>
          <a:endParaRPr lang="en-GB">
            <a:solidFill>
              <a:schemeClr val="tx2"/>
            </a:solidFill>
          </a:endParaRPr>
        </a:p>
      </dgm:t>
    </dgm:pt>
    <dgm:pt modelId="{7B1CCA9D-CF7F-4667-8C15-514171199837}" type="pres">
      <dgm:prSet presAssocID="{3D37725F-4EDC-40F8-BA91-C947C914303F}" presName="linearFlow" presStyleCnt="0">
        <dgm:presLayoutVars>
          <dgm:resizeHandles val="exact"/>
        </dgm:presLayoutVars>
      </dgm:prSet>
      <dgm:spPr/>
    </dgm:pt>
    <dgm:pt modelId="{0408E33C-FBB8-4737-9A75-7EF70A719AF0}" type="pres">
      <dgm:prSet presAssocID="{9C04FE6A-2C91-4E4A-B46C-9E6EB10292B6}" presName="node" presStyleLbl="node1" presStyleIdx="0" presStyleCnt="7" custScaleX="170628">
        <dgm:presLayoutVars>
          <dgm:bulletEnabled val="1"/>
        </dgm:presLayoutVars>
      </dgm:prSet>
      <dgm:spPr/>
    </dgm:pt>
    <dgm:pt modelId="{F140B936-C4BD-4CFC-BFAF-1BB704F2CF61}" type="pres">
      <dgm:prSet presAssocID="{C2C97519-B69A-4565-88B1-E70478F0903C}" presName="sibTrans" presStyleLbl="sibTrans2D1" presStyleIdx="0" presStyleCnt="6"/>
      <dgm:spPr/>
    </dgm:pt>
    <dgm:pt modelId="{5CDFB06F-7726-4186-BE56-A9AA7D8D2DD1}" type="pres">
      <dgm:prSet presAssocID="{C2C97519-B69A-4565-88B1-E70478F0903C}" presName="connectorText" presStyleLbl="sibTrans2D1" presStyleIdx="0" presStyleCnt="6"/>
      <dgm:spPr/>
    </dgm:pt>
    <dgm:pt modelId="{921BF77D-981E-4830-B930-044294593D1B}" type="pres">
      <dgm:prSet presAssocID="{785FF891-830C-43A5-8F0B-4FEB8BC22DA0}" presName="node" presStyleLbl="node1" presStyleIdx="1" presStyleCnt="7" custScaleX="170628">
        <dgm:presLayoutVars>
          <dgm:bulletEnabled val="1"/>
        </dgm:presLayoutVars>
      </dgm:prSet>
      <dgm:spPr/>
    </dgm:pt>
    <dgm:pt modelId="{BB12987E-7EEF-4921-9EB3-43A669B351DD}" type="pres">
      <dgm:prSet presAssocID="{7EDDCF2A-B47B-40C5-93BC-4F8153C79EB3}" presName="sibTrans" presStyleLbl="sibTrans2D1" presStyleIdx="1" presStyleCnt="6"/>
      <dgm:spPr/>
    </dgm:pt>
    <dgm:pt modelId="{45C5EEAB-94FF-4FEB-9225-E2C159E81D7D}" type="pres">
      <dgm:prSet presAssocID="{7EDDCF2A-B47B-40C5-93BC-4F8153C79EB3}" presName="connectorText" presStyleLbl="sibTrans2D1" presStyleIdx="1" presStyleCnt="6"/>
      <dgm:spPr/>
    </dgm:pt>
    <dgm:pt modelId="{1979ECD4-8F89-40B7-816F-43DC47C9BB19}" type="pres">
      <dgm:prSet presAssocID="{B94C0851-2A0B-4A03-BFC9-BAFA2D5BBA08}" presName="node" presStyleLbl="node1" presStyleIdx="2" presStyleCnt="7" custScaleX="170628">
        <dgm:presLayoutVars>
          <dgm:bulletEnabled val="1"/>
        </dgm:presLayoutVars>
      </dgm:prSet>
      <dgm:spPr/>
    </dgm:pt>
    <dgm:pt modelId="{AF65B251-E5F9-4C80-87FF-21B425E44A74}" type="pres">
      <dgm:prSet presAssocID="{B75571F3-EEFA-4DB4-B813-6B95CB77560A}" presName="sibTrans" presStyleLbl="sibTrans2D1" presStyleIdx="2" presStyleCnt="6"/>
      <dgm:spPr/>
    </dgm:pt>
    <dgm:pt modelId="{AD5E8D4E-5EC4-4043-A476-85CCF60B8277}" type="pres">
      <dgm:prSet presAssocID="{B75571F3-EEFA-4DB4-B813-6B95CB77560A}" presName="connectorText" presStyleLbl="sibTrans2D1" presStyleIdx="2" presStyleCnt="6"/>
      <dgm:spPr/>
    </dgm:pt>
    <dgm:pt modelId="{E0890AE2-8761-40E5-813C-D45ECDF791D8}" type="pres">
      <dgm:prSet presAssocID="{259A2A02-16D6-4EFB-904C-31C3EB41A582}" presName="node" presStyleLbl="node1" presStyleIdx="3" presStyleCnt="7" custScaleX="170628">
        <dgm:presLayoutVars>
          <dgm:bulletEnabled val="1"/>
        </dgm:presLayoutVars>
      </dgm:prSet>
      <dgm:spPr/>
    </dgm:pt>
    <dgm:pt modelId="{C30A9BE1-AF0D-432B-8ECA-AC53B718BF94}" type="pres">
      <dgm:prSet presAssocID="{1A949047-EACE-45E2-B3DE-B6F301630AFE}" presName="sibTrans" presStyleLbl="sibTrans2D1" presStyleIdx="3" presStyleCnt="6"/>
      <dgm:spPr/>
    </dgm:pt>
    <dgm:pt modelId="{A85C5322-12F6-4A2B-AC36-C3CB7B513F6E}" type="pres">
      <dgm:prSet presAssocID="{1A949047-EACE-45E2-B3DE-B6F301630AFE}" presName="connectorText" presStyleLbl="sibTrans2D1" presStyleIdx="3" presStyleCnt="6"/>
      <dgm:spPr/>
    </dgm:pt>
    <dgm:pt modelId="{325858C1-1D7B-4A4E-8A7D-AD2F6EFCBA86}" type="pres">
      <dgm:prSet presAssocID="{C1C5431B-1370-44E4-A812-58EE47C09042}" presName="node" presStyleLbl="node1" presStyleIdx="4" presStyleCnt="7" custScaleX="170628">
        <dgm:presLayoutVars>
          <dgm:bulletEnabled val="1"/>
        </dgm:presLayoutVars>
      </dgm:prSet>
      <dgm:spPr/>
    </dgm:pt>
    <dgm:pt modelId="{6886E09B-1B00-465F-BA06-44395BCB2DC9}" type="pres">
      <dgm:prSet presAssocID="{EA7BFFC6-9790-418B-BB4D-C4CD0E9C9017}" presName="sibTrans" presStyleLbl="sibTrans2D1" presStyleIdx="4" presStyleCnt="6"/>
      <dgm:spPr/>
    </dgm:pt>
    <dgm:pt modelId="{4CC9CF44-B206-46C2-BC21-5498684B0F3E}" type="pres">
      <dgm:prSet presAssocID="{EA7BFFC6-9790-418B-BB4D-C4CD0E9C9017}" presName="connectorText" presStyleLbl="sibTrans2D1" presStyleIdx="4" presStyleCnt="6"/>
      <dgm:spPr/>
    </dgm:pt>
    <dgm:pt modelId="{B0064A56-FF1A-44FF-9B38-84838DC787D5}" type="pres">
      <dgm:prSet presAssocID="{210D0649-E13E-495B-B658-5BC15875FFE5}" presName="node" presStyleLbl="node1" presStyleIdx="5" presStyleCnt="7" custScaleX="170628">
        <dgm:presLayoutVars>
          <dgm:bulletEnabled val="1"/>
        </dgm:presLayoutVars>
      </dgm:prSet>
      <dgm:spPr/>
    </dgm:pt>
    <dgm:pt modelId="{9CD62085-39BB-4F6C-8141-F052D791DB0B}" type="pres">
      <dgm:prSet presAssocID="{836B7EBC-A850-4FD2-A753-6BFCD32F9FEC}" presName="sibTrans" presStyleLbl="sibTrans2D1" presStyleIdx="5" presStyleCnt="6"/>
      <dgm:spPr/>
    </dgm:pt>
    <dgm:pt modelId="{F09E5063-9A18-4D99-9E35-0A5D2E2C7001}" type="pres">
      <dgm:prSet presAssocID="{836B7EBC-A850-4FD2-A753-6BFCD32F9FEC}" presName="connectorText" presStyleLbl="sibTrans2D1" presStyleIdx="5" presStyleCnt="6"/>
      <dgm:spPr/>
    </dgm:pt>
    <dgm:pt modelId="{0A284358-CF92-45CC-A057-C81D7AB13F16}" type="pres">
      <dgm:prSet presAssocID="{F7627D26-B7C3-4CA1-BA84-291BAA49DBE7}" presName="node" presStyleLbl="node1" presStyleIdx="6" presStyleCnt="7" custScaleX="170628">
        <dgm:presLayoutVars>
          <dgm:bulletEnabled val="1"/>
        </dgm:presLayoutVars>
      </dgm:prSet>
      <dgm:spPr/>
    </dgm:pt>
  </dgm:ptLst>
  <dgm:cxnLst>
    <dgm:cxn modelId="{D74A1102-D81E-45AD-98B4-18CEBF3AC287}" srcId="{3D37725F-4EDC-40F8-BA91-C947C914303F}" destId="{785FF891-830C-43A5-8F0B-4FEB8BC22DA0}" srcOrd="1" destOrd="0" parTransId="{020CC234-F238-430C-85DB-59933108A337}" sibTransId="{7EDDCF2A-B47B-40C5-93BC-4F8153C79EB3}"/>
    <dgm:cxn modelId="{89B6430D-D044-4ED5-AB4D-44AC9A6B5FA9}" type="presOf" srcId="{B75571F3-EEFA-4DB4-B813-6B95CB77560A}" destId="{AD5E8D4E-5EC4-4043-A476-85CCF60B8277}" srcOrd="1" destOrd="0" presId="urn:microsoft.com/office/officeart/2005/8/layout/process2"/>
    <dgm:cxn modelId="{5C8DFD12-909A-4C16-8AB2-3CB00AD042F3}" type="presOf" srcId="{9C04FE6A-2C91-4E4A-B46C-9E6EB10292B6}" destId="{0408E33C-FBB8-4737-9A75-7EF70A719AF0}" srcOrd="0" destOrd="0" presId="urn:microsoft.com/office/officeart/2005/8/layout/process2"/>
    <dgm:cxn modelId="{AB94CD20-E3A2-466B-ADF4-235F281C38BD}" type="presOf" srcId="{1A949047-EACE-45E2-B3DE-B6F301630AFE}" destId="{A85C5322-12F6-4A2B-AC36-C3CB7B513F6E}" srcOrd="1" destOrd="0" presId="urn:microsoft.com/office/officeart/2005/8/layout/process2"/>
    <dgm:cxn modelId="{8E81832A-D623-4920-BBA5-B47A910B0EF9}" type="presOf" srcId="{B94C0851-2A0B-4A03-BFC9-BAFA2D5BBA08}" destId="{1979ECD4-8F89-40B7-816F-43DC47C9BB19}" srcOrd="0" destOrd="0" presId="urn:microsoft.com/office/officeart/2005/8/layout/process2"/>
    <dgm:cxn modelId="{B5D3E72D-81E3-4FE6-ADA7-F38FEE74B3ED}" type="presOf" srcId="{3D37725F-4EDC-40F8-BA91-C947C914303F}" destId="{7B1CCA9D-CF7F-4667-8C15-514171199837}" srcOrd="0" destOrd="0" presId="urn:microsoft.com/office/officeart/2005/8/layout/process2"/>
    <dgm:cxn modelId="{45F1A630-647F-4B66-AC0D-D7FF8CA05709}" type="presOf" srcId="{836B7EBC-A850-4FD2-A753-6BFCD32F9FEC}" destId="{F09E5063-9A18-4D99-9E35-0A5D2E2C7001}" srcOrd="1" destOrd="0" presId="urn:microsoft.com/office/officeart/2005/8/layout/process2"/>
    <dgm:cxn modelId="{0E93D637-9957-432D-8ADB-5FB015A05F52}" type="presOf" srcId="{7EDDCF2A-B47B-40C5-93BC-4F8153C79EB3}" destId="{BB12987E-7EEF-4921-9EB3-43A669B351DD}" srcOrd="0" destOrd="0" presId="urn:microsoft.com/office/officeart/2005/8/layout/process2"/>
    <dgm:cxn modelId="{07E7EF60-241B-495E-9A95-9CD67AAC5D5E}" type="presOf" srcId="{C1C5431B-1370-44E4-A812-58EE47C09042}" destId="{325858C1-1D7B-4A4E-8A7D-AD2F6EFCBA86}" srcOrd="0" destOrd="0" presId="urn:microsoft.com/office/officeart/2005/8/layout/process2"/>
    <dgm:cxn modelId="{87F34441-F41F-47F7-AD9E-624012F32E0E}" type="presOf" srcId="{836B7EBC-A850-4FD2-A753-6BFCD32F9FEC}" destId="{9CD62085-39BB-4F6C-8141-F052D791DB0B}" srcOrd="0" destOrd="0" presId="urn:microsoft.com/office/officeart/2005/8/layout/process2"/>
    <dgm:cxn modelId="{E856E549-1623-43DE-A1F6-2B2FBD09F53F}" type="presOf" srcId="{F7627D26-B7C3-4CA1-BA84-291BAA49DBE7}" destId="{0A284358-CF92-45CC-A057-C81D7AB13F16}" srcOrd="0" destOrd="0" presId="urn:microsoft.com/office/officeart/2005/8/layout/process2"/>
    <dgm:cxn modelId="{7F842C52-146C-480C-908F-A929EB61B5FD}" type="presOf" srcId="{EA7BFFC6-9790-418B-BB4D-C4CD0E9C9017}" destId="{4CC9CF44-B206-46C2-BC21-5498684B0F3E}" srcOrd="1" destOrd="0" presId="urn:microsoft.com/office/officeart/2005/8/layout/process2"/>
    <dgm:cxn modelId="{0B4CA986-C845-4760-9992-A4AEFAC6D1D1}" srcId="{3D37725F-4EDC-40F8-BA91-C947C914303F}" destId="{C1C5431B-1370-44E4-A812-58EE47C09042}" srcOrd="4" destOrd="0" parTransId="{05298665-A2D1-4277-89C8-3DB508685337}" sibTransId="{EA7BFFC6-9790-418B-BB4D-C4CD0E9C9017}"/>
    <dgm:cxn modelId="{FFD0548D-1F96-446A-8328-E5525F0AF0CC}" srcId="{3D37725F-4EDC-40F8-BA91-C947C914303F}" destId="{B94C0851-2A0B-4A03-BFC9-BAFA2D5BBA08}" srcOrd="2" destOrd="0" parTransId="{5FF76FBD-B936-458D-B7D4-504BB8CB6395}" sibTransId="{B75571F3-EEFA-4DB4-B813-6B95CB77560A}"/>
    <dgm:cxn modelId="{5DA8069C-EC73-4786-AC3B-0B0AE8D72541}" type="presOf" srcId="{EA7BFFC6-9790-418B-BB4D-C4CD0E9C9017}" destId="{6886E09B-1B00-465F-BA06-44395BCB2DC9}" srcOrd="0" destOrd="0" presId="urn:microsoft.com/office/officeart/2005/8/layout/process2"/>
    <dgm:cxn modelId="{567191A5-8C0E-4194-AA54-D252072E14B7}" type="presOf" srcId="{1A949047-EACE-45E2-B3DE-B6F301630AFE}" destId="{C30A9BE1-AF0D-432B-8ECA-AC53B718BF94}" srcOrd="0" destOrd="0" presId="urn:microsoft.com/office/officeart/2005/8/layout/process2"/>
    <dgm:cxn modelId="{80F5C0A7-B2F2-47FA-8D0D-65BB5D8DB613}" type="presOf" srcId="{B75571F3-EEFA-4DB4-B813-6B95CB77560A}" destId="{AF65B251-E5F9-4C80-87FF-21B425E44A74}" srcOrd="0" destOrd="0" presId="urn:microsoft.com/office/officeart/2005/8/layout/process2"/>
    <dgm:cxn modelId="{F8DFC5C4-146B-4824-8B5E-AC7305C63216}" type="presOf" srcId="{C2C97519-B69A-4565-88B1-E70478F0903C}" destId="{F140B936-C4BD-4CFC-BFAF-1BB704F2CF61}" srcOrd="0" destOrd="0" presId="urn:microsoft.com/office/officeart/2005/8/layout/process2"/>
    <dgm:cxn modelId="{63CD99D6-78FC-436B-B0E1-0F0E11C36497}" type="presOf" srcId="{7EDDCF2A-B47B-40C5-93BC-4F8153C79EB3}" destId="{45C5EEAB-94FF-4FEB-9225-E2C159E81D7D}" srcOrd="1" destOrd="0" presId="urn:microsoft.com/office/officeart/2005/8/layout/process2"/>
    <dgm:cxn modelId="{316042D9-812B-4260-A617-7C8BFB534E16}" type="presOf" srcId="{210D0649-E13E-495B-B658-5BC15875FFE5}" destId="{B0064A56-FF1A-44FF-9B38-84838DC787D5}" srcOrd="0" destOrd="0" presId="urn:microsoft.com/office/officeart/2005/8/layout/process2"/>
    <dgm:cxn modelId="{934CB3DB-884F-42E1-B7A2-12335A38734F}" srcId="{3D37725F-4EDC-40F8-BA91-C947C914303F}" destId="{259A2A02-16D6-4EFB-904C-31C3EB41A582}" srcOrd="3" destOrd="0" parTransId="{6FBB7873-28EC-4872-AFB7-BE3498B174AD}" sibTransId="{1A949047-EACE-45E2-B3DE-B6F301630AFE}"/>
    <dgm:cxn modelId="{4914FBEF-898C-4A32-9538-1691791BC9A6}" type="presOf" srcId="{785FF891-830C-43A5-8F0B-4FEB8BC22DA0}" destId="{921BF77D-981E-4830-B930-044294593D1B}" srcOrd="0" destOrd="0" presId="urn:microsoft.com/office/officeart/2005/8/layout/process2"/>
    <dgm:cxn modelId="{9794F4F1-C36C-45E8-81AE-0279F3B4A1EC}" type="presOf" srcId="{C2C97519-B69A-4565-88B1-E70478F0903C}" destId="{5CDFB06F-7726-4186-BE56-A9AA7D8D2DD1}" srcOrd="1" destOrd="0" presId="urn:microsoft.com/office/officeart/2005/8/layout/process2"/>
    <dgm:cxn modelId="{1E817AFA-6FB5-4615-A602-230ECBF9CACA}" srcId="{3D37725F-4EDC-40F8-BA91-C947C914303F}" destId="{F7627D26-B7C3-4CA1-BA84-291BAA49DBE7}" srcOrd="6" destOrd="0" parTransId="{46D95C0F-5BAD-46E1-B84C-D67C05E2F53E}" sibTransId="{E8FEA46D-D67A-4AD0-8218-297F8F435697}"/>
    <dgm:cxn modelId="{BA3B87FB-3090-4DF8-BAAA-1F904D1CB540}" type="presOf" srcId="{259A2A02-16D6-4EFB-904C-31C3EB41A582}" destId="{E0890AE2-8761-40E5-813C-D45ECDF791D8}" srcOrd="0" destOrd="0" presId="urn:microsoft.com/office/officeart/2005/8/layout/process2"/>
    <dgm:cxn modelId="{E12821FC-B5AF-4019-A224-1CBB6532A460}" srcId="{3D37725F-4EDC-40F8-BA91-C947C914303F}" destId="{210D0649-E13E-495B-B658-5BC15875FFE5}" srcOrd="5" destOrd="0" parTransId="{F67B7835-17BA-482D-B72C-E9C8F21D3639}" sibTransId="{836B7EBC-A850-4FD2-A753-6BFCD32F9FEC}"/>
    <dgm:cxn modelId="{64087DFE-ADE9-4AA7-B08B-82A8D5B4022C}" srcId="{3D37725F-4EDC-40F8-BA91-C947C914303F}" destId="{9C04FE6A-2C91-4E4A-B46C-9E6EB10292B6}" srcOrd="0" destOrd="0" parTransId="{9F71A0A1-325D-412C-BCD1-5F9E933CA5E4}" sibTransId="{C2C97519-B69A-4565-88B1-E70478F0903C}"/>
    <dgm:cxn modelId="{5F689710-539F-490F-B645-9EB8DE2E77AC}" type="presParOf" srcId="{7B1CCA9D-CF7F-4667-8C15-514171199837}" destId="{0408E33C-FBB8-4737-9A75-7EF70A719AF0}" srcOrd="0" destOrd="0" presId="urn:microsoft.com/office/officeart/2005/8/layout/process2"/>
    <dgm:cxn modelId="{7BDBF217-44E2-4C1C-A57F-D44CFE4781FE}" type="presParOf" srcId="{7B1CCA9D-CF7F-4667-8C15-514171199837}" destId="{F140B936-C4BD-4CFC-BFAF-1BB704F2CF61}" srcOrd="1" destOrd="0" presId="urn:microsoft.com/office/officeart/2005/8/layout/process2"/>
    <dgm:cxn modelId="{71806150-27D4-4245-BD24-CB381D7E293C}" type="presParOf" srcId="{F140B936-C4BD-4CFC-BFAF-1BB704F2CF61}" destId="{5CDFB06F-7726-4186-BE56-A9AA7D8D2DD1}" srcOrd="0" destOrd="0" presId="urn:microsoft.com/office/officeart/2005/8/layout/process2"/>
    <dgm:cxn modelId="{0FF19997-59B4-4854-9B61-1AFABC65B282}" type="presParOf" srcId="{7B1CCA9D-CF7F-4667-8C15-514171199837}" destId="{921BF77D-981E-4830-B930-044294593D1B}" srcOrd="2" destOrd="0" presId="urn:microsoft.com/office/officeart/2005/8/layout/process2"/>
    <dgm:cxn modelId="{0C60A1EC-47C1-4411-936B-FC38357B3FD4}" type="presParOf" srcId="{7B1CCA9D-CF7F-4667-8C15-514171199837}" destId="{BB12987E-7EEF-4921-9EB3-43A669B351DD}" srcOrd="3" destOrd="0" presId="urn:microsoft.com/office/officeart/2005/8/layout/process2"/>
    <dgm:cxn modelId="{94C3A8A1-E35F-4D21-A10C-B20206DC4954}" type="presParOf" srcId="{BB12987E-7EEF-4921-9EB3-43A669B351DD}" destId="{45C5EEAB-94FF-4FEB-9225-E2C159E81D7D}" srcOrd="0" destOrd="0" presId="urn:microsoft.com/office/officeart/2005/8/layout/process2"/>
    <dgm:cxn modelId="{CBB92186-F7FF-4453-BA48-DC7A31B1EFC9}" type="presParOf" srcId="{7B1CCA9D-CF7F-4667-8C15-514171199837}" destId="{1979ECD4-8F89-40B7-816F-43DC47C9BB19}" srcOrd="4" destOrd="0" presId="urn:microsoft.com/office/officeart/2005/8/layout/process2"/>
    <dgm:cxn modelId="{F83D121D-E5D0-407A-A6F5-78306E6F61C9}" type="presParOf" srcId="{7B1CCA9D-CF7F-4667-8C15-514171199837}" destId="{AF65B251-E5F9-4C80-87FF-21B425E44A74}" srcOrd="5" destOrd="0" presId="urn:microsoft.com/office/officeart/2005/8/layout/process2"/>
    <dgm:cxn modelId="{632B93FE-EDEC-4D04-BA58-7AB45C3D7182}" type="presParOf" srcId="{AF65B251-E5F9-4C80-87FF-21B425E44A74}" destId="{AD5E8D4E-5EC4-4043-A476-85CCF60B8277}" srcOrd="0" destOrd="0" presId="urn:microsoft.com/office/officeart/2005/8/layout/process2"/>
    <dgm:cxn modelId="{5EDDC246-85CD-4F0F-A39D-CB64DCB52751}" type="presParOf" srcId="{7B1CCA9D-CF7F-4667-8C15-514171199837}" destId="{E0890AE2-8761-40E5-813C-D45ECDF791D8}" srcOrd="6" destOrd="0" presId="urn:microsoft.com/office/officeart/2005/8/layout/process2"/>
    <dgm:cxn modelId="{7BBD4255-3556-427A-87C2-27C1935E604A}" type="presParOf" srcId="{7B1CCA9D-CF7F-4667-8C15-514171199837}" destId="{C30A9BE1-AF0D-432B-8ECA-AC53B718BF94}" srcOrd="7" destOrd="0" presId="urn:microsoft.com/office/officeart/2005/8/layout/process2"/>
    <dgm:cxn modelId="{81E56BB3-99FB-4392-9AED-76CD5744519A}" type="presParOf" srcId="{C30A9BE1-AF0D-432B-8ECA-AC53B718BF94}" destId="{A85C5322-12F6-4A2B-AC36-C3CB7B513F6E}" srcOrd="0" destOrd="0" presId="urn:microsoft.com/office/officeart/2005/8/layout/process2"/>
    <dgm:cxn modelId="{05D211DB-AC41-4E8F-BED0-70BD619C81F1}" type="presParOf" srcId="{7B1CCA9D-CF7F-4667-8C15-514171199837}" destId="{325858C1-1D7B-4A4E-8A7D-AD2F6EFCBA86}" srcOrd="8" destOrd="0" presId="urn:microsoft.com/office/officeart/2005/8/layout/process2"/>
    <dgm:cxn modelId="{A6478906-1A82-4F3F-8282-312768630FCF}" type="presParOf" srcId="{7B1CCA9D-CF7F-4667-8C15-514171199837}" destId="{6886E09B-1B00-465F-BA06-44395BCB2DC9}" srcOrd="9" destOrd="0" presId="urn:microsoft.com/office/officeart/2005/8/layout/process2"/>
    <dgm:cxn modelId="{2996EE33-6202-4C1B-89CD-AB5C8D853754}" type="presParOf" srcId="{6886E09B-1B00-465F-BA06-44395BCB2DC9}" destId="{4CC9CF44-B206-46C2-BC21-5498684B0F3E}" srcOrd="0" destOrd="0" presId="urn:microsoft.com/office/officeart/2005/8/layout/process2"/>
    <dgm:cxn modelId="{D96BCD6A-F737-44C8-A95B-E155C1E89551}" type="presParOf" srcId="{7B1CCA9D-CF7F-4667-8C15-514171199837}" destId="{B0064A56-FF1A-44FF-9B38-84838DC787D5}" srcOrd="10" destOrd="0" presId="urn:microsoft.com/office/officeart/2005/8/layout/process2"/>
    <dgm:cxn modelId="{283B482E-62DA-45EB-8D48-E4A7F9963BEA}" type="presParOf" srcId="{7B1CCA9D-CF7F-4667-8C15-514171199837}" destId="{9CD62085-39BB-4F6C-8141-F052D791DB0B}" srcOrd="11" destOrd="0" presId="urn:microsoft.com/office/officeart/2005/8/layout/process2"/>
    <dgm:cxn modelId="{3D5082F6-D988-453B-AC62-9CCB53D9AFC0}" type="presParOf" srcId="{9CD62085-39BB-4F6C-8141-F052D791DB0B}" destId="{F09E5063-9A18-4D99-9E35-0A5D2E2C7001}" srcOrd="0" destOrd="0" presId="urn:microsoft.com/office/officeart/2005/8/layout/process2"/>
    <dgm:cxn modelId="{B7598D0C-11E1-4F32-B7EA-4C437000DCE0}" type="presParOf" srcId="{7B1CCA9D-CF7F-4667-8C15-514171199837}" destId="{0A284358-CF92-45CC-A057-C81D7AB13F16}" srcOrd="12" destOrd="0" presId="urn:microsoft.com/office/officeart/2005/8/layout/process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08E33C-FBB8-4737-9A75-7EF70A719AF0}">
      <dsp:nvSpPr>
        <dsp:cNvPr id="0" name=""/>
        <dsp:cNvSpPr/>
      </dsp:nvSpPr>
      <dsp:spPr>
        <a:xfrm>
          <a:off x="788024" y="4208"/>
          <a:ext cx="4700926" cy="688768"/>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kern="1200"/>
            <a:t>Trainee must read </a:t>
          </a:r>
          <a:r>
            <a:rPr lang="en-GB" sz="1600" b="1" kern="1200"/>
            <a:t>User Guide </a:t>
          </a:r>
          <a:r>
            <a:rPr lang="en-GB" sz="1600" kern="1200"/>
            <a:t>[BSF2POC181]</a:t>
          </a:r>
        </a:p>
      </dsp:txBody>
      <dsp:txXfrm>
        <a:off x="808197" y="24381"/>
        <a:ext cx="4660580" cy="648422"/>
      </dsp:txXfrm>
    </dsp:sp>
    <dsp:sp modelId="{F140B936-C4BD-4CFC-BFAF-1BB704F2CF61}">
      <dsp:nvSpPr>
        <dsp:cNvPr id="0" name=""/>
        <dsp:cNvSpPr/>
      </dsp:nvSpPr>
      <dsp:spPr>
        <a:xfrm rot="5400000">
          <a:off x="3009343" y="710195"/>
          <a:ext cx="258288" cy="309945"/>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solidFill>
              <a:schemeClr val="tx2"/>
            </a:solidFill>
          </a:endParaRPr>
        </a:p>
      </dsp:txBody>
      <dsp:txXfrm rot="-5400000">
        <a:off x="3045504" y="736023"/>
        <a:ext cx="185967" cy="180802"/>
      </dsp:txXfrm>
    </dsp:sp>
    <dsp:sp modelId="{921BF77D-981E-4830-B930-044294593D1B}">
      <dsp:nvSpPr>
        <dsp:cNvPr id="0" name=""/>
        <dsp:cNvSpPr/>
      </dsp:nvSpPr>
      <dsp:spPr>
        <a:xfrm>
          <a:off x="788024" y="1037360"/>
          <a:ext cx="4700926" cy="688768"/>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b="1" kern="1200"/>
            <a:t>Training</a:t>
          </a:r>
          <a:r>
            <a:rPr lang="en-GB" sz="1600" kern="1200"/>
            <a:t> provided by Key Trainer</a:t>
          </a:r>
        </a:p>
      </dsp:txBody>
      <dsp:txXfrm>
        <a:off x="808197" y="1057533"/>
        <a:ext cx="4660580" cy="648422"/>
      </dsp:txXfrm>
    </dsp:sp>
    <dsp:sp modelId="{BB12987E-7EEF-4921-9EB3-43A669B351DD}">
      <dsp:nvSpPr>
        <dsp:cNvPr id="0" name=""/>
        <dsp:cNvSpPr/>
      </dsp:nvSpPr>
      <dsp:spPr>
        <a:xfrm rot="5400000">
          <a:off x="3009343" y="1743348"/>
          <a:ext cx="258288" cy="309945"/>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solidFill>
              <a:schemeClr val="tx2"/>
            </a:solidFill>
          </a:endParaRPr>
        </a:p>
      </dsp:txBody>
      <dsp:txXfrm rot="-5400000">
        <a:off x="3045504" y="1769176"/>
        <a:ext cx="185967" cy="180802"/>
      </dsp:txXfrm>
    </dsp:sp>
    <dsp:sp modelId="{1979ECD4-8F89-40B7-816F-43DC47C9BB19}">
      <dsp:nvSpPr>
        <dsp:cNvPr id="0" name=""/>
        <dsp:cNvSpPr/>
      </dsp:nvSpPr>
      <dsp:spPr>
        <a:xfrm>
          <a:off x="788024" y="2070513"/>
          <a:ext cx="4700926" cy="688768"/>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kern="1200"/>
            <a:t>Trainee to complete </a:t>
          </a:r>
          <a:r>
            <a:rPr lang="en-GB" sz="1600" b="1" kern="1200"/>
            <a:t>multiple choice questions</a:t>
          </a:r>
          <a:r>
            <a:rPr lang="en-GB" sz="1600" kern="1200"/>
            <a:t> and key trainer to assess</a:t>
          </a:r>
        </a:p>
      </dsp:txBody>
      <dsp:txXfrm>
        <a:off x="808197" y="2090686"/>
        <a:ext cx="4660580" cy="648422"/>
      </dsp:txXfrm>
    </dsp:sp>
    <dsp:sp modelId="{AF65B251-E5F9-4C80-87FF-21B425E44A74}">
      <dsp:nvSpPr>
        <dsp:cNvPr id="0" name=""/>
        <dsp:cNvSpPr/>
      </dsp:nvSpPr>
      <dsp:spPr>
        <a:xfrm rot="5400000">
          <a:off x="3009343" y="2776500"/>
          <a:ext cx="258288" cy="309945"/>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solidFill>
              <a:schemeClr val="tx2"/>
            </a:solidFill>
          </a:endParaRPr>
        </a:p>
      </dsp:txBody>
      <dsp:txXfrm rot="-5400000">
        <a:off x="3045504" y="2802328"/>
        <a:ext cx="185967" cy="180802"/>
      </dsp:txXfrm>
    </dsp:sp>
    <dsp:sp modelId="{E0890AE2-8761-40E5-813C-D45ECDF791D8}">
      <dsp:nvSpPr>
        <dsp:cNvPr id="0" name=""/>
        <dsp:cNvSpPr/>
      </dsp:nvSpPr>
      <dsp:spPr>
        <a:xfrm>
          <a:off x="788024" y="3103665"/>
          <a:ext cx="4700926" cy="688768"/>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b="1" kern="1200"/>
            <a:t>Observational Assessment </a:t>
          </a:r>
          <a:r>
            <a:rPr lang="en-GB" sz="1600" kern="1200"/>
            <a:t>completed by trainee observed by Key Trainer</a:t>
          </a:r>
        </a:p>
      </dsp:txBody>
      <dsp:txXfrm>
        <a:off x="808197" y="3123838"/>
        <a:ext cx="4660580" cy="648422"/>
      </dsp:txXfrm>
    </dsp:sp>
    <dsp:sp modelId="{C30A9BE1-AF0D-432B-8ECA-AC53B718BF94}">
      <dsp:nvSpPr>
        <dsp:cNvPr id="0" name=""/>
        <dsp:cNvSpPr/>
      </dsp:nvSpPr>
      <dsp:spPr>
        <a:xfrm rot="5400000">
          <a:off x="3009343" y="3809653"/>
          <a:ext cx="258288" cy="309945"/>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solidFill>
              <a:schemeClr val="tx2"/>
            </a:solidFill>
          </a:endParaRPr>
        </a:p>
      </dsp:txBody>
      <dsp:txXfrm rot="-5400000">
        <a:off x="3045504" y="3835481"/>
        <a:ext cx="185967" cy="180802"/>
      </dsp:txXfrm>
    </dsp:sp>
    <dsp:sp modelId="{325858C1-1D7B-4A4E-8A7D-AD2F6EFCBA86}">
      <dsp:nvSpPr>
        <dsp:cNvPr id="0" name=""/>
        <dsp:cNvSpPr/>
      </dsp:nvSpPr>
      <dsp:spPr>
        <a:xfrm>
          <a:off x="788024" y="4136818"/>
          <a:ext cx="4700926" cy="688768"/>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b="1" kern="1200"/>
            <a:t>Training Certificate </a:t>
          </a:r>
          <a:r>
            <a:rPr lang="en-GB" sz="1600" kern="1200"/>
            <a:t>signed by Key Trainer and given to trainee</a:t>
          </a:r>
        </a:p>
      </dsp:txBody>
      <dsp:txXfrm>
        <a:off x="808197" y="4156991"/>
        <a:ext cx="4660580" cy="648422"/>
      </dsp:txXfrm>
    </dsp:sp>
    <dsp:sp modelId="{6886E09B-1B00-465F-BA06-44395BCB2DC9}">
      <dsp:nvSpPr>
        <dsp:cNvPr id="0" name=""/>
        <dsp:cNvSpPr/>
      </dsp:nvSpPr>
      <dsp:spPr>
        <a:xfrm rot="5400000">
          <a:off x="3009343" y="4842805"/>
          <a:ext cx="258288" cy="309945"/>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solidFill>
              <a:schemeClr val="tx2"/>
            </a:solidFill>
          </a:endParaRPr>
        </a:p>
      </dsp:txBody>
      <dsp:txXfrm rot="-5400000">
        <a:off x="3045504" y="4868633"/>
        <a:ext cx="185967" cy="180802"/>
      </dsp:txXfrm>
    </dsp:sp>
    <dsp:sp modelId="{B0064A56-FF1A-44FF-9B38-84838DC787D5}">
      <dsp:nvSpPr>
        <dsp:cNvPr id="0" name=""/>
        <dsp:cNvSpPr/>
      </dsp:nvSpPr>
      <dsp:spPr>
        <a:xfrm>
          <a:off x="788024" y="5169970"/>
          <a:ext cx="4700926" cy="688768"/>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b="1" kern="1200"/>
            <a:t>Training Register </a:t>
          </a:r>
          <a:r>
            <a:rPr lang="en-GB" sz="1600" kern="1200"/>
            <a:t>completed and emailed to POCT</a:t>
          </a:r>
        </a:p>
        <a:p>
          <a:pPr marL="0" lvl="0" indent="0" algn="ctr" defTabSz="711200">
            <a:lnSpc>
              <a:spcPct val="90000"/>
            </a:lnSpc>
            <a:spcBef>
              <a:spcPct val="0"/>
            </a:spcBef>
            <a:spcAft>
              <a:spcPct val="35000"/>
            </a:spcAft>
            <a:buNone/>
          </a:pPr>
          <a:r>
            <a:rPr lang="en-GB" sz="1600" kern="1200"/>
            <a:t>leedsth-tr.pointofcare@nhs.net</a:t>
          </a:r>
        </a:p>
      </dsp:txBody>
      <dsp:txXfrm>
        <a:off x="808197" y="5190143"/>
        <a:ext cx="4660580" cy="648422"/>
      </dsp:txXfrm>
    </dsp:sp>
    <dsp:sp modelId="{9CD62085-39BB-4F6C-8141-F052D791DB0B}">
      <dsp:nvSpPr>
        <dsp:cNvPr id="0" name=""/>
        <dsp:cNvSpPr/>
      </dsp:nvSpPr>
      <dsp:spPr>
        <a:xfrm rot="5400000">
          <a:off x="3009343" y="5875958"/>
          <a:ext cx="258288" cy="309945"/>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solidFill>
              <a:schemeClr val="tx2"/>
            </a:solidFill>
          </a:endParaRPr>
        </a:p>
      </dsp:txBody>
      <dsp:txXfrm rot="-5400000">
        <a:off x="3045504" y="5901786"/>
        <a:ext cx="185967" cy="180802"/>
      </dsp:txXfrm>
    </dsp:sp>
    <dsp:sp modelId="{0A284358-CF92-45CC-A057-C81D7AB13F16}">
      <dsp:nvSpPr>
        <dsp:cNvPr id="0" name=""/>
        <dsp:cNvSpPr/>
      </dsp:nvSpPr>
      <dsp:spPr>
        <a:xfrm>
          <a:off x="788024" y="6203123"/>
          <a:ext cx="4700926" cy="688768"/>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kern="1200"/>
            <a:t>POCT to update user access and MELVIS</a:t>
          </a:r>
        </a:p>
      </dsp:txBody>
      <dsp:txXfrm>
        <a:off x="808197" y="6223296"/>
        <a:ext cx="4660580" cy="64842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9607D-CFD7-4372-87ED-12F1A6D1D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1986</Words>
  <Characters>11322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13282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 Turner</dc:creator>
  <cp:lastModifiedBy>SYKES, Nicola (LEEDS TEACHING HOSPITALS NHS TRUST)</cp:lastModifiedBy>
  <cp:revision>3</cp:revision>
  <cp:lastPrinted>2017-10-10T09:07:00Z</cp:lastPrinted>
  <dcterms:created xsi:type="dcterms:W3CDTF">2026-04-15T12:04:00Z</dcterms:created>
  <dcterms:modified xsi:type="dcterms:W3CDTF">2026-04-15T12:29:00Z</dcterms:modified>
</cp:coreProperties>
</file>